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96" w:rsidRPr="00F374F0" w:rsidRDefault="00973EDA" w:rsidP="00973EDA">
      <w:pPr>
        <w:pStyle w:val="Testonormale"/>
        <w:jc w:val="center"/>
        <w:rPr>
          <w:rFonts w:asciiTheme="minorHAnsi" w:hAnsiTheme="minorHAnsi"/>
          <w:b/>
          <w:snapToGrid w:val="0"/>
          <w:sz w:val="32"/>
          <w:szCs w:val="36"/>
          <w:lang w:val="en-US"/>
        </w:rPr>
      </w:pPr>
      <w:bookmarkStart w:id="0" w:name="_GoBack"/>
      <w:r>
        <w:rPr>
          <w:b/>
          <w:bCs/>
          <w:snapToGrid w:val="0"/>
          <w:sz w:val="32"/>
          <w:szCs w:val="32"/>
          <w:lang w:val="en-US"/>
        </w:rPr>
        <w:t>Cosentino celebrates Venice Architecture Biennale success</w:t>
      </w:r>
    </w:p>
    <w:bookmarkEnd w:id="0"/>
    <w:p w:rsidR="002A7F0B" w:rsidRDefault="002A7F0B" w:rsidP="00D5444C">
      <w:pPr>
        <w:pStyle w:val="Testonormale"/>
        <w:ind w:left="720"/>
        <w:jc w:val="center"/>
        <w:rPr>
          <w:rFonts w:asciiTheme="minorHAnsi" w:hAnsiTheme="minorHAnsi"/>
          <w:b/>
          <w:snapToGrid w:val="0"/>
          <w:sz w:val="36"/>
          <w:szCs w:val="36"/>
          <w:lang w:val="en-US"/>
        </w:rPr>
      </w:pPr>
    </w:p>
    <w:p w:rsidR="00BA7DA7" w:rsidRPr="00BA7DA7" w:rsidRDefault="00973EDA" w:rsidP="00973EDA">
      <w:pPr>
        <w:pStyle w:val="Testonormale"/>
        <w:numPr>
          <w:ilvl w:val="0"/>
          <w:numId w:val="17"/>
        </w:numPr>
        <w:ind w:left="709"/>
        <w:jc w:val="both"/>
        <w:rPr>
          <w:rFonts w:asciiTheme="minorHAnsi" w:eastAsia="Times New Roman" w:hAnsiTheme="minorHAnsi"/>
          <w:b/>
          <w:snapToGrid w:val="0"/>
          <w:lang w:val="en-US"/>
        </w:rPr>
      </w:pPr>
      <w:r w:rsidRPr="00973EDA">
        <w:rPr>
          <w:rFonts w:asciiTheme="minorHAnsi" w:hAnsiTheme="minorHAnsi"/>
          <w:b/>
          <w:bCs/>
          <w:snapToGrid w:val="0"/>
          <w:lang w:val="en-US"/>
        </w:rPr>
        <w:t xml:space="preserve">The ultra-compact surface </w:t>
      </w:r>
      <w:proofErr w:type="spellStart"/>
      <w:r w:rsidRPr="00973EDA">
        <w:rPr>
          <w:rFonts w:asciiTheme="minorHAnsi" w:hAnsiTheme="minorHAnsi"/>
          <w:b/>
          <w:bCs/>
          <w:snapToGrid w:val="0"/>
          <w:lang w:val="en-US"/>
        </w:rPr>
        <w:t>Dekton</w:t>
      </w:r>
      <w:proofErr w:type="spellEnd"/>
      <w:r w:rsidRPr="00973EDA">
        <w:rPr>
          <w:rFonts w:asciiTheme="minorHAnsi" w:hAnsiTheme="minorHAnsi"/>
          <w:b/>
          <w:bCs/>
          <w:snapToGrid w:val="0"/>
          <w:lang w:val="en-US"/>
        </w:rPr>
        <w:t>® by Cosentino was the material selected by the architect Daniel Libeskind for his sculpture at the Venice Pavilion</w:t>
      </w:r>
    </w:p>
    <w:p w:rsidR="008C4C96" w:rsidRPr="001564C8" w:rsidRDefault="008C4C96" w:rsidP="00BA7DA7">
      <w:pPr>
        <w:pStyle w:val="Testonormale"/>
        <w:ind w:left="720"/>
        <w:jc w:val="both"/>
        <w:rPr>
          <w:rFonts w:asciiTheme="minorHAnsi" w:eastAsia="Times New Roman" w:hAnsiTheme="minorHAnsi"/>
          <w:b/>
          <w:snapToGrid w:val="0"/>
          <w:lang w:val="en-US"/>
        </w:rPr>
      </w:pPr>
    </w:p>
    <w:p w:rsidR="00D63ED6" w:rsidRDefault="00D5444C" w:rsidP="00B33257">
      <w:pPr>
        <w:pStyle w:val="Paragrafoelenco"/>
        <w:ind w:left="0"/>
        <w:jc w:val="both"/>
        <w:rPr>
          <w:rFonts w:asciiTheme="minorHAnsi" w:hAnsiTheme="minorHAnsi"/>
          <w:lang w:val="en-US"/>
        </w:rPr>
      </w:pPr>
      <w:r>
        <w:rPr>
          <w:rFonts w:asciiTheme="minorHAnsi" w:hAnsiTheme="minorHAnsi"/>
          <w:b/>
          <w:lang w:val="en-US"/>
        </w:rPr>
        <w:t xml:space="preserve">Venice, </w:t>
      </w:r>
      <w:r w:rsidR="00973EDA">
        <w:rPr>
          <w:rFonts w:asciiTheme="minorHAnsi" w:hAnsiTheme="minorHAnsi"/>
          <w:b/>
          <w:lang w:val="en-US"/>
        </w:rPr>
        <w:t>25</w:t>
      </w:r>
      <w:r w:rsidR="006E42D5">
        <w:rPr>
          <w:rFonts w:asciiTheme="minorHAnsi" w:hAnsiTheme="minorHAnsi"/>
          <w:b/>
          <w:lang w:val="en-US"/>
        </w:rPr>
        <w:t>th</w:t>
      </w:r>
      <w:r w:rsidR="00F374F0">
        <w:rPr>
          <w:rFonts w:asciiTheme="minorHAnsi" w:hAnsiTheme="minorHAnsi"/>
          <w:b/>
          <w:lang w:val="en-US"/>
        </w:rPr>
        <w:t xml:space="preserve"> November</w:t>
      </w:r>
      <w:r>
        <w:rPr>
          <w:rFonts w:asciiTheme="minorHAnsi" w:hAnsiTheme="minorHAnsi"/>
          <w:b/>
          <w:lang w:val="en-US"/>
        </w:rPr>
        <w:t xml:space="preserve"> </w:t>
      </w:r>
      <w:r w:rsidR="008C4C96" w:rsidRPr="001564C8">
        <w:rPr>
          <w:rFonts w:asciiTheme="minorHAnsi" w:hAnsiTheme="minorHAnsi"/>
          <w:b/>
          <w:lang w:val="en-US"/>
        </w:rPr>
        <w:t>2014</w:t>
      </w:r>
      <w:r w:rsidR="003A1503" w:rsidRPr="001564C8">
        <w:rPr>
          <w:rFonts w:asciiTheme="minorHAnsi" w:hAnsiTheme="minorHAnsi"/>
          <w:lang w:val="en-US"/>
        </w:rPr>
        <w:t xml:space="preserve"> –</w:t>
      </w:r>
      <w:r w:rsidR="00F374F0">
        <w:rPr>
          <w:rFonts w:asciiTheme="minorHAnsi" w:hAnsiTheme="minorHAnsi"/>
          <w:lang w:val="en-US"/>
        </w:rPr>
        <w:t xml:space="preserve"> </w:t>
      </w:r>
      <w:r w:rsidR="003A1503" w:rsidRPr="001564C8">
        <w:rPr>
          <w:rFonts w:asciiTheme="minorHAnsi" w:hAnsiTheme="minorHAnsi"/>
          <w:lang w:val="en-US"/>
        </w:rPr>
        <w:t>Cosentino Group, global</w:t>
      </w:r>
      <w:r w:rsidR="008C4C96" w:rsidRPr="001564C8">
        <w:rPr>
          <w:rFonts w:asciiTheme="minorHAnsi" w:hAnsiTheme="minorHAnsi"/>
          <w:lang w:val="en-US"/>
        </w:rPr>
        <w:t xml:space="preserve"> leader in the production and distribution of innovative surfaces for the world of architecture and design, </w:t>
      </w:r>
      <w:r w:rsidR="00F374F0">
        <w:rPr>
          <w:rFonts w:asciiTheme="minorHAnsi" w:hAnsiTheme="minorHAnsi"/>
          <w:lang w:val="en-US"/>
        </w:rPr>
        <w:t xml:space="preserve">had </w:t>
      </w:r>
      <w:r w:rsidR="00D63ED6">
        <w:rPr>
          <w:rFonts w:asciiTheme="minorHAnsi" w:hAnsiTheme="minorHAnsi"/>
          <w:lang w:val="en-US"/>
        </w:rPr>
        <w:t xml:space="preserve">participated </w:t>
      </w:r>
      <w:r w:rsidR="008C4C96" w:rsidRPr="001564C8">
        <w:rPr>
          <w:rFonts w:asciiTheme="minorHAnsi" w:hAnsiTheme="minorHAnsi"/>
          <w:lang w:val="en-US"/>
        </w:rPr>
        <w:t xml:space="preserve">for the </w:t>
      </w:r>
      <w:r w:rsidR="00F374F0">
        <w:rPr>
          <w:rFonts w:asciiTheme="minorHAnsi" w:hAnsiTheme="minorHAnsi"/>
          <w:lang w:val="en-US"/>
        </w:rPr>
        <w:t xml:space="preserve">very </w:t>
      </w:r>
      <w:r w:rsidR="008C4C96" w:rsidRPr="001564C8">
        <w:rPr>
          <w:rFonts w:asciiTheme="minorHAnsi" w:hAnsiTheme="minorHAnsi"/>
          <w:lang w:val="en-US"/>
        </w:rPr>
        <w:t xml:space="preserve">first time at the Venice Architecture Biennale as a technical sponsor </w:t>
      </w:r>
      <w:r w:rsidR="00F374F0">
        <w:rPr>
          <w:rFonts w:asciiTheme="minorHAnsi" w:hAnsiTheme="minorHAnsi"/>
          <w:lang w:val="en-US"/>
        </w:rPr>
        <w:t xml:space="preserve">by presenting </w:t>
      </w:r>
      <w:r w:rsidR="008C4C96" w:rsidRPr="001564C8">
        <w:rPr>
          <w:rFonts w:asciiTheme="minorHAnsi" w:hAnsiTheme="minorHAnsi"/>
          <w:lang w:val="en-US"/>
        </w:rPr>
        <w:t xml:space="preserve">the </w:t>
      </w:r>
      <w:r w:rsidR="00B33257">
        <w:rPr>
          <w:rFonts w:asciiTheme="minorHAnsi" w:hAnsiTheme="minorHAnsi"/>
          <w:lang w:val="en-US"/>
        </w:rPr>
        <w:t xml:space="preserve">outdoor </w:t>
      </w:r>
      <w:r w:rsidR="00F374F0">
        <w:rPr>
          <w:rFonts w:asciiTheme="minorHAnsi" w:hAnsiTheme="minorHAnsi"/>
          <w:lang w:val="en-US"/>
        </w:rPr>
        <w:t xml:space="preserve">sculpture that </w:t>
      </w:r>
      <w:r w:rsidR="008C4C96" w:rsidRPr="001564C8">
        <w:rPr>
          <w:rFonts w:asciiTheme="minorHAnsi" w:hAnsiTheme="minorHAnsi"/>
          <w:lang w:val="en-US"/>
        </w:rPr>
        <w:t>Daniel Libeskind</w:t>
      </w:r>
      <w:r w:rsidR="00D63ED6">
        <w:rPr>
          <w:rFonts w:asciiTheme="minorHAnsi" w:hAnsiTheme="minorHAnsi"/>
          <w:lang w:val="en-US"/>
        </w:rPr>
        <w:t xml:space="preserve"> </w:t>
      </w:r>
      <w:r w:rsidR="00B33257">
        <w:rPr>
          <w:rFonts w:asciiTheme="minorHAnsi" w:hAnsiTheme="minorHAnsi"/>
          <w:lang w:val="en-US"/>
        </w:rPr>
        <w:t>had chosen to realize</w:t>
      </w:r>
      <w:r w:rsidR="00D63ED6">
        <w:rPr>
          <w:rFonts w:asciiTheme="minorHAnsi" w:hAnsiTheme="minorHAnsi"/>
          <w:lang w:val="en-US"/>
        </w:rPr>
        <w:t xml:space="preserve"> with </w:t>
      </w:r>
      <w:r w:rsidR="008C4C96" w:rsidRPr="001564C8">
        <w:rPr>
          <w:rFonts w:asciiTheme="minorHAnsi" w:hAnsiTheme="minorHAnsi"/>
          <w:lang w:val="en-US"/>
        </w:rPr>
        <w:t xml:space="preserve">the ultra-compact surface </w:t>
      </w:r>
      <w:proofErr w:type="spellStart"/>
      <w:r w:rsidR="008C4C96" w:rsidRPr="001564C8">
        <w:rPr>
          <w:rFonts w:asciiTheme="minorHAnsi" w:hAnsiTheme="minorHAnsi"/>
          <w:lang w:val="en-US"/>
        </w:rPr>
        <w:t>Dekton</w:t>
      </w:r>
      <w:proofErr w:type="spellEnd"/>
      <w:r w:rsidR="001564C8">
        <w:rPr>
          <w:rFonts w:asciiTheme="minorHAnsi" w:hAnsiTheme="minorHAnsi"/>
          <w:lang w:val="en-US"/>
        </w:rPr>
        <w:t>®</w:t>
      </w:r>
      <w:r w:rsidR="008C4C96" w:rsidRPr="001564C8">
        <w:rPr>
          <w:rFonts w:asciiTheme="minorHAnsi" w:hAnsiTheme="minorHAnsi"/>
          <w:lang w:val="en-US"/>
        </w:rPr>
        <w:t xml:space="preserve"> by Cosentino</w:t>
      </w:r>
      <w:r w:rsidR="00B33257">
        <w:rPr>
          <w:rFonts w:asciiTheme="minorHAnsi" w:hAnsiTheme="minorHAnsi"/>
          <w:lang w:val="en-US"/>
        </w:rPr>
        <w:t xml:space="preserve"> thanks to its </w:t>
      </w:r>
      <w:r w:rsidR="00B33257" w:rsidRPr="00B33257">
        <w:rPr>
          <w:rFonts w:asciiTheme="minorHAnsi" w:hAnsiTheme="minorHAnsi"/>
          <w:lang w:val="eu-ES"/>
        </w:rPr>
        <w:t>superior technical characteristics</w:t>
      </w:r>
      <w:r w:rsidR="00B33257">
        <w:rPr>
          <w:rFonts w:asciiTheme="minorHAnsi" w:hAnsiTheme="minorHAnsi"/>
          <w:lang w:val="eu-ES"/>
        </w:rPr>
        <w:t xml:space="preserve"> such as</w:t>
      </w:r>
      <w:r w:rsidR="00B33257">
        <w:rPr>
          <w:rFonts w:asciiTheme="minorHAnsi" w:hAnsiTheme="minorHAnsi"/>
          <w:lang w:val="en-US"/>
        </w:rPr>
        <w:t>: h</w:t>
      </w:r>
      <w:r w:rsidR="00B33257" w:rsidRPr="00B33257">
        <w:rPr>
          <w:rFonts w:asciiTheme="minorHAnsi" w:hAnsiTheme="minorHAnsi"/>
          <w:lang w:val="en-US"/>
        </w:rPr>
        <w:t>igh</w:t>
      </w:r>
      <w:r w:rsidR="00B33257">
        <w:rPr>
          <w:rFonts w:asciiTheme="minorHAnsi" w:hAnsiTheme="minorHAnsi"/>
          <w:lang w:val="en-US"/>
        </w:rPr>
        <w:t xml:space="preserve"> </w:t>
      </w:r>
      <w:r w:rsidR="00B33257" w:rsidRPr="00B33257">
        <w:rPr>
          <w:rFonts w:asciiTheme="minorHAnsi" w:hAnsiTheme="minorHAnsi"/>
          <w:lang w:val="en-US"/>
        </w:rPr>
        <w:t>mechanical</w:t>
      </w:r>
      <w:r w:rsidR="00B33257">
        <w:rPr>
          <w:rFonts w:asciiTheme="minorHAnsi" w:hAnsiTheme="minorHAnsi"/>
          <w:lang w:val="en-US"/>
        </w:rPr>
        <w:t xml:space="preserve"> </w:t>
      </w:r>
      <w:r w:rsidR="00B33257" w:rsidRPr="00B33257">
        <w:rPr>
          <w:rFonts w:asciiTheme="minorHAnsi" w:hAnsiTheme="minorHAnsi"/>
          <w:lang w:val="en-US"/>
        </w:rPr>
        <w:t>resistance</w:t>
      </w:r>
      <w:r w:rsidR="00B33257">
        <w:rPr>
          <w:rFonts w:asciiTheme="minorHAnsi" w:hAnsiTheme="minorHAnsi"/>
          <w:lang w:val="en-US"/>
        </w:rPr>
        <w:t>, hi</w:t>
      </w:r>
      <w:r w:rsidR="00B33257" w:rsidRPr="00B33257">
        <w:rPr>
          <w:rFonts w:asciiTheme="minorHAnsi" w:hAnsiTheme="minorHAnsi"/>
          <w:lang w:val="en-US"/>
        </w:rPr>
        <w:t>gh</w:t>
      </w:r>
      <w:r w:rsidR="00B33257">
        <w:rPr>
          <w:rFonts w:asciiTheme="minorHAnsi" w:hAnsiTheme="minorHAnsi"/>
          <w:lang w:val="en-US"/>
        </w:rPr>
        <w:t xml:space="preserve"> </w:t>
      </w:r>
      <w:r w:rsidR="00B33257" w:rsidRPr="00B33257">
        <w:rPr>
          <w:rFonts w:asciiTheme="minorHAnsi" w:hAnsiTheme="minorHAnsi"/>
          <w:lang w:val="en-US"/>
        </w:rPr>
        <w:t>scratch</w:t>
      </w:r>
      <w:r w:rsidR="00B33257">
        <w:rPr>
          <w:rFonts w:asciiTheme="minorHAnsi" w:hAnsiTheme="minorHAnsi"/>
          <w:lang w:val="en-US"/>
        </w:rPr>
        <w:t xml:space="preserve"> and high UV </w:t>
      </w:r>
      <w:r w:rsidR="00B33257" w:rsidRPr="00B33257">
        <w:rPr>
          <w:rFonts w:asciiTheme="minorHAnsi" w:hAnsiTheme="minorHAnsi"/>
          <w:lang w:val="en-US"/>
        </w:rPr>
        <w:t>resistance</w:t>
      </w:r>
      <w:r w:rsidR="00B33257">
        <w:rPr>
          <w:rFonts w:asciiTheme="minorHAnsi" w:hAnsiTheme="minorHAnsi"/>
          <w:lang w:val="en-US"/>
        </w:rPr>
        <w:t>, r</w:t>
      </w:r>
      <w:r w:rsidR="00B33257" w:rsidRPr="00B33257">
        <w:rPr>
          <w:rFonts w:asciiTheme="minorHAnsi" w:hAnsiTheme="minorHAnsi"/>
          <w:lang w:val="en-US"/>
        </w:rPr>
        <w:t>educed</w:t>
      </w:r>
      <w:r w:rsidR="00B33257">
        <w:rPr>
          <w:rFonts w:asciiTheme="minorHAnsi" w:hAnsiTheme="minorHAnsi"/>
          <w:lang w:val="en-US"/>
        </w:rPr>
        <w:t xml:space="preserve"> </w:t>
      </w:r>
      <w:r w:rsidR="00B33257" w:rsidRPr="00B33257">
        <w:rPr>
          <w:rFonts w:asciiTheme="minorHAnsi" w:hAnsiTheme="minorHAnsi"/>
          <w:lang w:val="en-US"/>
        </w:rPr>
        <w:t>water</w:t>
      </w:r>
      <w:r w:rsidR="00B33257">
        <w:rPr>
          <w:rFonts w:asciiTheme="minorHAnsi" w:hAnsiTheme="minorHAnsi"/>
          <w:lang w:val="en-US"/>
        </w:rPr>
        <w:t xml:space="preserve"> </w:t>
      </w:r>
      <w:r w:rsidR="00B33257" w:rsidRPr="00B33257">
        <w:rPr>
          <w:rFonts w:asciiTheme="minorHAnsi" w:hAnsiTheme="minorHAnsi"/>
          <w:lang w:val="en-US"/>
        </w:rPr>
        <w:t>absorption</w:t>
      </w:r>
      <w:r w:rsidR="00B33257">
        <w:rPr>
          <w:rFonts w:asciiTheme="minorHAnsi" w:hAnsiTheme="minorHAnsi"/>
          <w:lang w:val="en-US"/>
        </w:rPr>
        <w:t>, ve</w:t>
      </w:r>
      <w:r w:rsidR="00B33257" w:rsidRPr="00B33257">
        <w:rPr>
          <w:rFonts w:asciiTheme="minorHAnsi" w:hAnsiTheme="minorHAnsi"/>
          <w:lang w:val="en-US"/>
        </w:rPr>
        <w:t>ry</w:t>
      </w:r>
      <w:r w:rsidR="00B33257">
        <w:rPr>
          <w:rFonts w:asciiTheme="minorHAnsi" w:hAnsiTheme="minorHAnsi"/>
          <w:lang w:val="en-US"/>
        </w:rPr>
        <w:t xml:space="preserve"> </w:t>
      </w:r>
      <w:r w:rsidR="00B33257" w:rsidRPr="00B33257">
        <w:rPr>
          <w:rFonts w:asciiTheme="minorHAnsi" w:hAnsiTheme="minorHAnsi"/>
          <w:lang w:val="en-US"/>
        </w:rPr>
        <w:t>good</w:t>
      </w:r>
      <w:r w:rsidR="00B33257">
        <w:rPr>
          <w:rFonts w:asciiTheme="minorHAnsi" w:hAnsiTheme="minorHAnsi"/>
          <w:lang w:val="en-US"/>
        </w:rPr>
        <w:t xml:space="preserve"> </w:t>
      </w:r>
      <w:r w:rsidR="00B33257" w:rsidRPr="00B33257">
        <w:rPr>
          <w:rFonts w:asciiTheme="minorHAnsi" w:hAnsiTheme="minorHAnsi"/>
          <w:lang w:val="en-US"/>
        </w:rPr>
        <w:t>color</w:t>
      </w:r>
      <w:r w:rsidR="00B33257">
        <w:rPr>
          <w:rFonts w:asciiTheme="minorHAnsi" w:hAnsiTheme="minorHAnsi"/>
          <w:lang w:val="en-US"/>
        </w:rPr>
        <w:t xml:space="preserve"> </w:t>
      </w:r>
      <w:r w:rsidR="00B33257" w:rsidRPr="00B33257">
        <w:rPr>
          <w:rFonts w:asciiTheme="minorHAnsi" w:hAnsiTheme="minorHAnsi"/>
          <w:lang w:val="en-US"/>
        </w:rPr>
        <w:t>stability</w:t>
      </w:r>
      <w:r w:rsidR="00B33257">
        <w:rPr>
          <w:rFonts w:asciiTheme="minorHAnsi" w:hAnsiTheme="minorHAnsi"/>
          <w:lang w:val="en-US"/>
        </w:rPr>
        <w:t>, r</w:t>
      </w:r>
      <w:r w:rsidR="00B33257" w:rsidRPr="00B33257">
        <w:rPr>
          <w:rFonts w:asciiTheme="minorHAnsi" w:hAnsiTheme="minorHAnsi"/>
          <w:lang w:val="en-US"/>
        </w:rPr>
        <w:t>esistance to freezing</w:t>
      </w:r>
      <w:r w:rsidR="00B33257">
        <w:rPr>
          <w:rFonts w:asciiTheme="minorHAnsi" w:hAnsiTheme="minorHAnsi"/>
          <w:lang w:val="en-US"/>
        </w:rPr>
        <w:t xml:space="preserve"> </w:t>
      </w:r>
      <w:r w:rsidR="00B33257" w:rsidRPr="00B33257">
        <w:rPr>
          <w:rFonts w:asciiTheme="minorHAnsi" w:hAnsiTheme="minorHAnsi"/>
          <w:lang w:val="en-US"/>
        </w:rPr>
        <w:t>and</w:t>
      </w:r>
      <w:r w:rsidR="00B33257">
        <w:rPr>
          <w:rFonts w:asciiTheme="minorHAnsi" w:hAnsiTheme="minorHAnsi"/>
          <w:lang w:val="en-US"/>
        </w:rPr>
        <w:t xml:space="preserve"> </w:t>
      </w:r>
      <w:r w:rsidR="00B33257" w:rsidRPr="00B33257">
        <w:rPr>
          <w:rFonts w:asciiTheme="minorHAnsi" w:hAnsiTheme="minorHAnsi"/>
          <w:lang w:val="en-US"/>
        </w:rPr>
        <w:t>thawing.</w:t>
      </w:r>
    </w:p>
    <w:p w:rsidR="00D63ED6" w:rsidRDefault="00D63ED6" w:rsidP="003A1503">
      <w:pPr>
        <w:pStyle w:val="Paragrafoelenco"/>
        <w:ind w:left="0"/>
        <w:jc w:val="both"/>
        <w:rPr>
          <w:rFonts w:asciiTheme="minorHAnsi" w:hAnsiTheme="minorHAnsi"/>
          <w:lang w:val="en-US"/>
        </w:rPr>
      </w:pPr>
    </w:p>
    <w:p w:rsidR="00082F0F" w:rsidRDefault="001D179F" w:rsidP="001D179F">
      <w:pPr>
        <w:pStyle w:val="Paragrafoelenco"/>
        <w:ind w:left="0"/>
        <w:jc w:val="both"/>
        <w:rPr>
          <w:rFonts w:asciiTheme="minorHAnsi" w:hAnsiTheme="minorHAnsi"/>
          <w:lang w:val="en-US"/>
        </w:rPr>
      </w:pPr>
      <w:r>
        <w:rPr>
          <w:rFonts w:asciiTheme="minorHAnsi" w:hAnsiTheme="minorHAnsi"/>
          <w:i/>
          <w:lang w:val="en-US"/>
        </w:rPr>
        <w:t xml:space="preserve">The sculpture </w:t>
      </w:r>
      <w:r w:rsidR="008C4C96" w:rsidRPr="001564C8">
        <w:rPr>
          <w:rFonts w:asciiTheme="minorHAnsi" w:hAnsiTheme="minorHAnsi"/>
          <w:i/>
          <w:lang w:val="en-US"/>
        </w:rPr>
        <w:t xml:space="preserve">Sonnets in Babylon, </w:t>
      </w:r>
      <w:r w:rsidR="00D63ED6">
        <w:rPr>
          <w:rFonts w:asciiTheme="minorHAnsi" w:hAnsiTheme="minorHAnsi"/>
          <w:lang w:val="en-US"/>
        </w:rPr>
        <w:t>created on purpose by the</w:t>
      </w:r>
      <w:r w:rsidR="008C4C96" w:rsidRPr="001564C8">
        <w:rPr>
          <w:rFonts w:asciiTheme="minorHAnsi" w:hAnsiTheme="minorHAnsi"/>
          <w:lang w:val="en-US"/>
        </w:rPr>
        <w:t xml:space="preserve"> architect for the Venice Pavilion</w:t>
      </w:r>
      <w:r w:rsidR="00A6427F">
        <w:rPr>
          <w:rFonts w:asciiTheme="minorHAnsi" w:hAnsiTheme="minorHAnsi"/>
          <w:lang w:val="en-US"/>
        </w:rPr>
        <w:t xml:space="preserve"> and Cosentino Group</w:t>
      </w:r>
      <w:r w:rsidR="00D63ED6">
        <w:rPr>
          <w:rFonts w:asciiTheme="minorHAnsi" w:hAnsiTheme="minorHAnsi"/>
          <w:lang w:val="en-US"/>
        </w:rPr>
        <w:t xml:space="preserve">, </w:t>
      </w:r>
      <w:r w:rsidRPr="0012284C">
        <w:rPr>
          <w:rFonts w:asciiTheme="minorHAnsi" w:hAnsiTheme="minorHAnsi"/>
          <w:lang w:val="en-GB"/>
        </w:rPr>
        <w:t xml:space="preserve">with its 5.5 meters </w:t>
      </w:r>
      <w:r w:rsidRPr="001564C8">
        <w:rPr>
          <w:rFonts w:asciiTheme="minorHAnsi" w:hAnsiTheme="minorHAnsi"/>
          <w:lang w:val="en-US"/>
        </w:rPr>
        <w:t xml:space="preserve">high of a skewed axis form </w:t>
      </w:r>
      <w:r>
        <w:rPr>
          <w:rFonts w:asciiTheme="minorHAnsi" w:hAnsiTheme="minorHAnsi"/>
          <w:lang w:val="en-US"/>
        </w:rPr>
        <w:t xml:space="preserve">and </w:t>
      </w:r>
      <w:r w:rsidRPr="001564C8">
        <w:rPr>
          <w:rFonts w:asciiTheme="minorHAnsi" w:hAnsiTheme="minorHAnsi"/>
          <w:lang w:val="en-US"/>
        </w:rPr>
        <w:t xml:space="preserve">finished in the </w:t>
      </w:r>
      <w:proofErr w:type="spellStart"/>
      <w:r w:rsidRPr="001564C8">
        <w:rPr>
          <w:rFonts w:asciiTheme="minorHAnsi" w:hAnsiTheme="minorHAnsi"/>
          <w:lang w:val="en-US"/>
        </w:rPr>
        <w:t>ultracompact</w:t>
      </w:r>
      <w:proofErr w:type="spellEnd"/>
      <w:r w:rsidRPr="001564C8">
        <w:rPr>
          <w:rFonts w:asciiTheme="minorHAnsi" w:hAnsiTheme="minorHAnsi"/>
          <w:lang w:val="en-US"/>
        </w:rPr>
        <w:t xml:space="preserve"> surfaci</w:t>
      </w:r>
      <w:r>
        <w:rPr>
          <w:rFonts w:asciiTheme="minorHAnsi" w:hAnsiTheme="minorHAnsi"/>
          <w:lang w:val="en-US"/>
        </w:rPr>
        <w:t xml:space="preserve">ng material </w:t>
      </w:r>
      <w:proofErr w:type="spellStart"/>
      <w:r>
        <w:rPr>
          <w:rFonts w:asciiTheme="minorHAnsi" w:hAnsiTheme="minorHAnsi"/>
          <w:lang w:val="en-US"/>
        </w:rPr>
        <w:t>Dekton</w:t>
      </w:r>
      <w:proofErr w:type="spellEnd"/>
      <w:r>
        <w:rPr>
          <w:rFonts w:asciiTheme="minorHAnsi" w:hAnsiTheme="minorHAnsi"/>
          <w:lang w:val="en-US"/>
        </w:rPr>
        <w:t xml:space="preserve">, </w:t>
      </w:r>
      <w:r w:rsidR="00082F0F">
        <w:rPr>
          <w:rFonts w:asciiTheme="minorHAnsi" w:hAnsiTheme="minorHAnsi"/>
          <w:lang w:val="en-US"/>
        </w:rPr>
        <w:t>was available for the Biennale public</w:t>
      </w:r>
      <w:r w:rsidR="00326F93">
        <w:rPr>
          <w:rFonts w:asciiTheme="minorHAnsi" w:hAnsiTheme="minorHAnsi"/>
          <w:lang w:val="en-US"/>
        </w:rPr>
        <w:t xml:space="preserve"> at </w:t>
      </w:r>
      <w:proofErr w:type="spellStart"/>
      <w:r w:rsidR="00326F93" w:rsidRPr="00326F93">
        <w:rPr>
          <w:rFonts w:asciiTheme="minorHAnsi" w:hAnsiTheme="minorHAnsi"/>
          <w:i/>
          <w:lang w:val="en-US"/>
        </w:rPr>
        <w:t>Giardini</w:t>
      </w:r>
      <w:proofErr w:type="spellEnd"/>
      <w:r w:rsidR="00326F93" w:rsidRPr="00326F93">
        <w:rPr>
          <w:rFonts w:asciiTheme="minorHAnsi" w:hAnsiTheme="minorHAnsi"/>
          <w:i/>
          <w:lang w:val="en-US"/>
        </w:rPr>
        <w:t xml:space="preserve"> della Biennale di </w:t>
      </w:r>
      <w:proofErr w:type="spellStart"/>
      <w:r w:rsidR="00326F93" w:rsidRPr="00326F93">
        <w:rPr>
          <w:rFonts w:asciiTheme="minorHAnsi" w:hAnsiTheme="minorHAnsi"/>
          <w:i/>
          <w:lang w:val="en-US"/>
        </w:rPr>
        <w:t>Venezia</w:t>
      </w:r>
      <w:proofErr w:type="spellEnd"/>
      <w:r w:rsidR="00082F0F">
        <w:rPr>
          <w:rFonts w:asciiTheme="minorHAnsi" w:hAnsiTheme="minorHAnsi"/>
          <w:lang w:val="en-US"/>
        </w:rPr>
        <w:t xml:space="preserve">. This important exhibition was attended by </w:t>
      </w:r>
      <w:r w:rsidR="00082F0F" w:rsidRPr="00082F0F">
        <w:rPr>
          <w:rFonts w:asciiTheme="minorHAnsi" w:hAnsiTheme="minorHAnsi"/>
          <w:lang w:val="en-US"/>
        </w:rPr>
        <w:t>228.000 visitors</w:t>
      </w:r>
      <w:r w:rsidR="00082F0F">
        <w:rPr>
          <w:rFonts w:asciiTheme="minorHAnsi" w:hAnsiTheme="minorHAnsi"/>
          <w:lang w:val="en-US"/>
        </w:rPr>
        <w:t xml:space="preserve"> in 6 months, including students and young people (45% of the total). </w:t>
      </w:r>
    </w:p>
    <w:p w:rsidR="00C61D09" w:rsidRDefault="00C61D09" w:rsidP="008C4C96">
      <w:pPr>
        <w:pStyle w:val="Paragrafoelenco"/>
        <w:ind w:left="0"/>
        <w:jc w:val="both"/>
        <w:rPr>
          <w:rFonts w:asciiTheme="minorHAnsi" w:hAnsiTheme="minorHAnsi"/>
          <w:lang w:val="en-US"/>
        </w:rPr>
      </w:pPr>
    </w:p>
    <w:p w:rsidR="008C4C96" w:rsidRDefault="003A1503" w:rsidP="008C4C96">
      <w:pPr>
        <w:pStyle w:val="Paragrafoelenco"/>
        <w:ind w:left="0"/>
        <w:jc w:val="both"/>
        <w:rPr>
          <w:rFonts w:asciiTheme="minorHAnsi" w:hAnsiTheme="minorHAnsi"/>
          <w:lang w:val="en-US"/>
        </w:rPr>
      </w:pPr>
      <w:r w:rsidRPr="00837356">
        <w:rPr>
          <w:rFonts w:asciiTheme="minorHAnsi" w:hAnsiTheme="minorHAnsi"/>
          <w:lang w:val="en-US"/>
        </w:rPr>
        <w:t xml:space="preserve">The geometry of the form relates to the development of the axis as a fundamental to architectural drawing. </w:t>
      </w:r>
      <w:r w:rsidRPr="001564C8">
        <w:rPr>
          <w:rFonts w:asciiTheme="minorHAnsi" w:hAnsiTheme="minorHAnsi"/>
          <w:lang w:val="en-US"/>
        </w:rPr>
        <w:t>The finish of this</w:t>
      </w:r>
      <w:r w:rsidR="008C4C96" w:rsidRPr="001564C8">
        <w:rPr>
          <w:rFonts w:asciiTheme="minorHAnsi" w:hAnsiTheme="minorHAnsi"/>
          <w:lang w:val="en-US"/>
        </w:rPr>
        <w:t xml:space="preserve"> spectacular </w:t>
      </w:r>
      <w:r w:rsidRPr="001564C8">
        <w:rPr>
          <w:rFonts w:asciiTheme="minorHAnsi" w:hAnsiTheme="minorHAnsi"/>
          <w:lang w:val="en-US"/>
        </w:rPr>
        <w:t xml:space="preserve">sculptural “X” </w:t>
      </w:r>
      <w:r w:rsidR="008C4C96" w:rsidRPr="001564C8">
        <w:rPr>
          <w:rFonts w:asciiTheme="minorHAnsi" w:hAnsiTheme="minorHAnsi"/>
          <w:lang w:val="en-US"/>
        </w:rPr>
        <w:t xml:space="preserve">in </w:t>
      </w:r>
      <w:proofErr w:type="spellStart"/>
      <w:r w:rsidR="008C4C96" w:rsidRPr="001564C8">
        <w:rPr>
          <w:rFonts w:asciiTheme="minorHAnsi" w:hAnsiTheme="minorHAnsi"/>
          <w:lang w:val="en-US"/>
        </w:rPr>
        <w:t>Dekton</w:t>
      </w:r>
      <w:proofErr w:type="spellEnd"/>
      <w:r w:rsidR="008C4C96" w:rsidRPr="001564C8">
        <w:rPr>
          <w:rFonts w:asciiTheme="minorHAnsi" w:hAnsiTheme="minorHAnsi"/>
          <w:lang w:val="en-US"/>
        </w:rPr>
        <w:t xml:space="preserve"> by Cosentino has been designed as a ventilated façade</w:t>
      </w:r>
      <w:r w:rsidR="00D63ED6">
        <w:rPr>
          <w:rFonts w:asciiTheme="minorHAnsi" w:hAnsiTheme="minorHAnsi"/>
          <w:lang w:val="en-US"/>
        </w:rPr>
        <w:t xml:space="preserve"> </w:t>
      </w:r>
      <w:r w:rsidRPr="001564C8">
        <w:rPr>
          <w:rFonts w:asciiTheme="minorHAnsi" w:hAnsiTheme="minorHAnsi"/>
          <w:lang w:val="en-US"/>
        </w:rPr>
        <w:t>that shrouds the entire work</w:t>
      </w:r>
      <w:r w:rsidR="00957391">
        <w:rPr>
          <w:rFonts w:asciiTheme="minorHAnsi" w:hAnsiTheme="minorHAnsi"/>
          <w:lang w:val="en-US"/>
        </w:rPr>
        <w:t>, using “</w:t>
      </w:r>
      <w:proofErr w:type="spellStart"/>
      <w:r w:rsidR="00957391">
        <w:rPr>
          <w:rFonts w:asciiTheme="minorHAnsi" w:hAnsiTheme="minorHAnsi"/>
          <w:lang w:val="en-US"/>
        </w:rPr>
        <w:t>Rediwa</w:t>
      </w:r>
      <w:proofErr w:type="spellEnd"/>
      <w:r w:rsidR="00957391">
        <w:rPr>
          <w:rFonts w:asciiTheme="minorHAnsi" w:hAnsiTheme="minorHAnsi"/>
          <w:lang w:val="en-US"/>
        </w:rPr>
        <w:t xml:space="preserve"> CAT 1” system from Wandegar company.</w:t>
      </w:r>
      <w:r w:rsidRPr="001564C8">
        <w:rPr>
          <w:rFonts w:asciiTheme="minorHAnsi" w:hAnsiTheme="minorHAnsi"/>
          <w:lang w:val="en-US"/>
        </w:rPr>
        <w:t xml:space="preserve"> 65</w:t>
      </w:r>
      <w:r w:rsidR="008C4C96" w:rsidRPr="001564C8">
        <w:rPr>
          <w:rFonts w:asciiTheme="minorHAnsi" w:hAnsiTheme="minorHAnsi"/>
          <w:lang w:val="en-US"/>
        </w:rPr>
        <w:t xml:space="preserve">m2 of </w:t>
      </w:r>
      <w:r w:rsidR="00166599" w:rsidRPr="001564C8">
        <w:rPr>
          <w:rFonts w:asciiTheme="minorHAnsi" w:hAnsiTheme="minorHAnsi"/>
          <w:lang w:val="en-US"/>
        </w:rPr>
        <w:t>paneling</w:t>
      </w:r>
      <w:r w:rsidRPr="001564C8">
        <w:rPr>
          <w:rFonts w:asciiTheme="minorHAnsi" w:hAnsiTheme="minorHAnsi"/>
          <w:lang w:val="en-US"/>
        </w:rPr>
        <w:t xml:space="preserve"> and 15m2 of flooring in more than 5</w:t>
      </w:r>
      <w:r w:rsidR="008C4C96" w:rsidRPr="001564C8">
        <w:rPr>
          <w:rFonts w:asciiTheme="minorHAnsi" w:hAnsiTheme="minorHAnsi"/>
          <w:lang w:val="en-US"/>
        </w:rPr>
        <w:t>0 pieces of various</w:t>
      </w:r>
      <w:r w:rsidR="00837356">
        <w:rPr>
          <w:rFonts w:asciiTheme="minorHAnsi" w:hAnsiTheme="minorHAnsi"/>
          <w:lang w:val="en-US"/>
        </w:rPr>
        <w:t xml:space="preserve"> sizes, the largest 2.55</w:t>
      </w:r>
      <w:r w:rsidRPr="001564C8">
        <w:rPr>
          <w:rFonts w:asciiTheme="minorHAnsi" w:hAnsiTheme="minorHAnsi"/>
          <w:lang w:val="en-US"/>
        </w:rPr>
        <w:t>m x 1.4</w:t>
      </w:r>
      <w:r w:rsidR="00837356">
        <w:rPr>
          <w:rFonts w:asciiTheme="minorHAnsi" w:hAnsiTheme="minorHAnsi"/>
          <w:lang w:val="en-US"/>
        </w:rPr>
        <w:t>0</w:t>
      </w:r>
      <w:r w:rsidR="008C4C96" w:rsidRPr="001564C8">
        <w:rPr>
          <w:rFonts w:asciiTheme="minorHAnsi" w:hAnsiTheme="minorHAnsi"/>
          <w:lang w:val="en-US"/>
        </w:rPr>
        <w:t>m</w:t>
      </w:r>
      <w:r w:rsidR="00837356">
        <w:rPr>
          <w:rFonts w:asciiTheme="minorHAnsi" w:hAnsiTheme="minorHAnsi"/>
          <w:lang w:val="en-US"/>
        </w:rPr>
        <w:t>,</w:t>
      </w:r>
      <w:r w:rsidR="008C4C96" w:rsidRPr="001564C8">
        <w:rPr>
          <w:rFonts w:asciiTheme="minorHAnsi" w:hAnsiTheme="minorHAnsi"/>
          <w:lang w:val="en-US"/>
        </w:rPr>
        <w:t xml:space="preserve"> of the ultra-compact surface with a </w:t>
      </w:r>
      <w:r w:rsidRPr="001564C8">
        <w:rPr>
          <w:rFonts w:asciiTheme="minorHAnsi" w:hAnsiTheme="minorHAnsi"/>
          <w:lang w:val="en-US"/>
        </w:rPr>
        <w:t xml:space="preserve">thickness </w:t>
      </w:r>
      <w:r w:rsidR="008C4C96" w:rsidRPr="001564C8">
        <w:rPr>
          <w:rFonts w:asciiTheme="minorHAnsi" w:hAnsiTheme="minorHAnsi"/>
          <w:lang w:val="en-US"/>
        </w:rPr>
        <w:t xml:space="preserve">of 12mm. </w:t>
      </w:r>
      <w:r w:rsidR="00166599" w:rsidRPr="001564C8">
        <w:rPr>
          <w:rFonts w:asciiTheme="minorHAnsi" w:hAnsiTheme="minorHAnsi"/>
          <w:lang w:val="en-US"/>
        </w:rPr>
        <w:t>Paneling</w:t>
      </w:r>
      <w:r w:rsidR="008C4C96" w:rsidRPr="001564C8">
        <w:rPr>
          <w:rFonts w:asciiTheme="minorHAnsi" w:hAnsiTheme="minorHAnsi"/>
          <w:lang w:val="en-US"/>
        </w:rPr>
        <w:t xml:space="preserve"> and flooring are presented in the same color, </w:t>
      </w:r>
      <w:proofErr w:type="spellStart"/>
      <w:r w:rsidR="008C4C96" w:rsidRPr="001564C8">
        <w:rPr>
          <w:rFonts w:asciiTheme="minorHAnsi" w:hAnsiTheme="minorHAnsi"/>
          <w:lang w:val="en-US"/>
        </w:rPr>
        <w:t>Keranium</w:t>
      </w:r>
      <w:proofErr w:type="spellEnd"/>
      <w:r w:rsidR="008C4C96" w:rsidRPr="001564C8">
        <w:rPr>
          <w:rFonts w:asciiTheme="minorHAnsi" w:hAnsiTheme="minorHAnsi"/>
          <w:lang w:val="en-US"/>
        </w:rPr>
        <w:t>, which has an industrial aesthetic.</w:t>
      </w:r>
    </w:p>
    <w:p w:rsidR="00F93720" w:rsidRDefault="00F93720" w:rsidP="00F93720">
      <w:pPr>
        <w:pStyle w:val="Paragrafoelenco"/>
        <w:ind w:left="0"/>
        <w:jc w:val="both"/>
        <w:rPr>
          <w:rFonts w:asciiTheme="minorHAnsi" w:hAnsiTheme="minorHAnsi"/>
          <w:lang w:val="en-US"/>
        </w:rPr>
      </w:pPr>
    </w:p>
    <w:p w:rsidR="00F93720" w:rsidRPr="00173CB9" w:rsidRDefault="00023FDE" w:rsidP="00F93720">
      <w:pPr>
        <w:pStyle w:val="Paragrafoelenco"/>
        <w:ind w:left="0"/>
        <w:jc w:val="both"/>
        <w:rPr>
          <w:rFonts w:asciiTheme="minorHAnsi" w:hAnsiTheme="minorHAnsi"/>
          <w:i/>
          <w:lang w:val="en-US"/>
        </w:rPr>
      </w:pPr>
      <w:r w:rsidRPr="00023FDE">
        <w:rPr>
          <w:rFonts w:asciiTheme="minorHAnsi" w:hAnsiTheme="minorHAnsi"/>
          <w:i/>
          <w:lang w:val="en-US"/>
        </w:rPr>
        <w:t>“Our participation to Venice Architecture Biennale has been an extraordinary experience:  collaborating with one of the most prestigious Institution in the world made us really proud”</w:t>
      </w:r>
      <w:r w:rsidR="00F93720" w:rsidRPr="00F93720">
        <w:rPr>
          <w:rFonts w:asciiTheme="minorHAnsi" w:hAnsiTheme="minorHAnsi"/>
          <w:lang w:val="en-US"/>
        </w:rPr>
        <w:t xml:space="preserve"> –</w:t>
      </w:r>
      <w:r w:rsidR="00173CB9">
        <w:rPr>
          <w:rFonts w:asciiTheme="minorHAnsi" w:hAnsiTheme="minorHAnsi"/>
          <w:lang w:val="en-US"/>
        </w:rPr>
        <w:t>,</w:t>
      </w:r>
      <w:r w:rsidR="00F93720" w:rsidRPr="00F93720">
        <w:rPr>
          <w:rFonts w:asciiTheme="minorHAnsi" w:hAnsiTheme="minorHAnsi"/>
          <w:lang w:val="en-US"/>
        </w:rPr>
        <w:t xml:space="preserve"> </w:t>
      </w:r>
      <w:r w:rsidRPr="00023FDE">
        <w:rPr>
          <w:rFonts w:asciiTheme="minorHAnsi" w:hAnsiTheme="minorHAnsi"/>
          <w:lang w:val="en-US"/>
        </w:rPr>
        <w:t xml:space="preserve">asserts </w:t>
      </w:r>
      <w:r w:rsidRPr="00023FDE">
        <w:rPr>
          <w:rFonts w:asciiTheme="minorHAnsi" w:hAnsiTheme="minorHAnsi"/>
          <w:lang w:val="eu-ES"/>
        </w:rPr>
        <w:t>Santiago Alfonso, Cosentino Group’s Marketing and Communications Director</w:t>
      </w:r>
      <w:r w:rsidRPr="00023FDE">
        <w:rPr>
          <w:rFonts w:asciiTheme="minorHAnsi" w:hAnsiTheme="minorHAnsi"/>
          <w:lang w:val="en-US"/>
        </w:rPr>
        <w:t>.</w:t>
      </w:r>
      <w:r w:rsidR="00F93720" w:rsidRPr="00F93720">
        <w:rPr>
          <w:rFonts w:asciiTheme="minorHAnsi" w:hAnsiTheme="minorHAnsi"/>
          <w:lang w:val="en-US"/>
        </w:rPr>
        <w:t xml:space="preserve"> </w:t>
      </w:r>
      <w:r w:rsidRPr="00023FDE">
        <w:rPr>
          <w:rFonts w:asciiTheme="minorHAnsi" w:hAnsiTheme="minorHAnsi"/>
          <w:i/>
          <w:lang w:val="en-US"/>
        </w:rPr>
        <w:t>“Sonnets in Babylon strengthened our relationship with Daniel Libeskind, relation that continues year after year,  reaching always higher goals, such as the opportunity to join in a cutting edge environment for research and new art trends’ promotion, which is Venice Biennale”.</w:t>
      </w:r>
    </w:p>
    <w:p w:rsidR="00B33257" w:rsidRDefault="00B33257" w:rsidP="008C4C96">
      <w:pPr>
        <w:pStyle w:val="Paragrafoelenco"/>
        <w:ind w:left="0"/>
        <w:jc w:val="both"/>
        <w:rPr>
          <w:rFonts w:asciiTheme="minorHAnsi" w:hAnsiTheme="minorHAnsi"/>
          <w:lang w:val="en-US"/>
        </w:rPr>
      </w:pPr>
    </w:p>
    <w:p w:rsidR="00023FDE" w:rsidRPr="00023FDE" w:rsidRDefault="00B33257" w:rsidP="00023FDE">
      <w:pPr>
        <w:pStyle w:val="Paragrafoelenco"/>
        <w:jc w:val="both"/>
        <w:rPr>
          <w:rFonts w:asciiTheme="minorHAnsi" w:hAnsiTheme="minorHAnsi"/>
          <w:lang w:val="en-GB"/>
        </w:rPr>
      </w:pPr>
      <w:r>
        <w:rPr>
          <w:rFonts w:asciiTheme="minorHAnsi" w:hAnsiTheme="minorHAnsi"/>
          <w:lang w:val="en-US"/>
        </w:rPr>
        <w:t>At the following link</w:t>
      </w:r>
      <w:r w:rsidR="00FE2E2A">
        <w:rPr>
          <w:rFonts w:asciiTheme="minorHAnsi" w:hAnsiTheme="minorHAnsi"/>
          <w:lang w:val="en-US"/>
        </w:rPr>
        <w:t xml:space="preserve"> </w:t>
      </w:r>
      <w:hyperlink r:id="rId7" w:tgtFrame="_blank" w:history="1">
        <w:r w:rsidR="00FE2E2A" w:rsidRPr="00FE2E2A">
          <w:rPr>
            <w:rStyle w:val="Collegamentoipertestuale"/>
            <w:rFonts w:asciiTheme="minorHAnsi" w:hAnsiTheme="minorHAnsi"/>
            <w:lang w:val="en-GB"/>
          </w:rPr>
          <w:t>http://youtu.be/6wNNN0BKbns</w:t>
        </w:r>
      </w:hyperlink>
      <w:r>
        <w:rPr>
          <w:rFonts w:asciiTheme="minorHAnsi" w:hAnsiTheme="minorHAnsi"/>
          <w:lang w:val="en-US"/>
        </w:rPr>
        <w:t xml:space="preserve"> </w:t>
      </w:r>
      <w:r w:rsidR="001D179F">
        <w:rPr>
          <w:rFonts w:asciiTheme="minorHAnsi" w:hAnsiTheme="minorHAnsi"/>
          <w:lang w:val="en-US"/>
        </w:rPr>
        <w:t>an</w:t>
      </w:r>
      <w:r>
        <w:rPr>
          <w:rFonts w:asciiTheme="minorHAnsi" w:hAnsiTheme="minorHAnsi"/>
          <w:lang w:val="en-US"/>
        </w:rPr>
        <w:t xml:space="preserve"> interesting interview to Daniel Libeskind </w:t>
      </w:r>
      <w:r w:rsidR="00FE2E2A">
        <w:rPr>
          <w:rFonts w:asciiTheme="minorHAnsi" w:hAnsiTheme="minorHAnsi"/>
          <w:lang w:val="en-US"/>
        </w:rPr>
        <w:t xml:space="preserve">realized by </w:t>
      </w:r>
      <w:hyperlink r:id="rId8" w:history="1">
        <w:r w:rsidR="001B7E54" w:rsidRPr="001B7E54">
          <w:rPr>
            <w:rStyle w:val="Collegamentoipertestuale"/>
            <w:rFonts w:asciiTheme="minorHAnsi" w:hAnsiTheme="minorHAnsi"/>
            <w:lang w:val="eu-ES"/>
          </w:rPr>
          <w:t>Venice Municipality</w:t>
        </w:r>
      </w:hyperlink>
      <w:r w:rsidR="001B7E54">
        <w:rPr>
          <w:rFonts w:asciiTheme="minorHAnsi" w:hAnsiTheme="minorHAnsi"/>
          <w:lang w:val="eu-ES"/>
        </w:rPr>
        <w:t xml:space="preserve"> and </w:t>
      </w:r>
      <w:r w:rsidR="00FE2E2A">
        <w:rPr>
          <w:rFonts w:asciiTheme="minorHAnsi" w:hAnsiTheme="minorHAnsi"/>
          <w:lang w:val="en-US"/>
        </w:rPr>
        <w:t xml:space="preserve">directed </w:t>
      </w:r>
      <w:r>
        <w:rPr>
          <w:rFonts w:asciiTheme="minorHAnsi" w:hAnsiTheme="minorHAnsi"/>
          <w:lang w:val="en-US"/>
        </w:rPr>
        <w:t xml:space="preserve">by </w:t>
      </w:r>
      <w:r w:rsidR="001B7E54">
        <w:rPr>
          <w:rFonts w:asciiTheme="minorHAnsi" w:hAnsiTheme="minorHAnsi"/>
          <w:lang w:val="en-US"/>
        </w:rPr>
        <w:t xml:space="preserve">Daniela </w:t>
      </w:r>
      <w:proofErr w:type="spellStart"/>
      <w:r w:rsidR="001B7E54">
        <w:rPr>
          <w:rFonts w:asciiTheme="minorHAnsi" w:hAnsiTheme="minorHAnsi"/>
          <w:lang w:val="en-US"/>
        </w:rPr>
        <w:t>Zennaro</w:t>
      </w:r>
      <w:proofErr w:type="spellEnd"/>
      <w:r w:rsidR="001B7E54">
        <w:rPr>
          <w:rFonts w:asciiTheme="minorHAnsi" w:hAnsiTheme="minorHAnsi"/>
          <w:lang w:val="en-US"/>
        </w:rPr>
        <w:t>.</w:t>
      </w:r>
    </w:p>
    <w:p w:rsidR="008C4C96" w:rsidRDefault="008C4C96" w:rsidP="008C4C96">
      <w:pPr>
        <w:pStyle w:val="Paragrafoelenco"/>
        <w:ind w:left="0"/>
        <w:jc w:val="both"/>
        <w:rPr>
          <w:rFonts w:asciiTheme="minorHAnsi" w:hAnsiTheme="minorHAnsi"/>
          <w:lang w:val="en-US"/>
        </w:rPr>
      </w:pPr>
    </w:p>
    <w:p w:rsidR="00C61D09" w:rsidRPr="001564C8" w:rsidRDefault="00C61D09" w:rsidP="008C4C96">
      <w:pPr>
        <w:pStyle w:val="Paragrafoelenco"/>
        <w:ind w:left="0"/>
        <w:jc w:val="both"/>
        <w:rPr>
          <w:rFonts w:asciiTheme="minorHAnsi" w:hAnsiTheme="minorHAnsi"/>
          <w:lang w:val="en-US"/>
        </w:rPr>
      </w:pPr>
    </w:p>
    <w:p w:rsidR="001564C8" w:rsidRPr="001564C8" w:rsidRDefault="001564C8" w:rsidP="001564C8">
      <w:pPr>
        <w:pStyle w:val="Testonormale"/>
        <w:jc w:val="both"/>
        <w:rPr>
          <w:rFonts w:asciiTheme="minorHAnsi" w:hAnsiTheme="minorHAnsi"/>
          <w:b/>
          <w:sz w:val="18"/>
          <w:szCs w:val="18"/>
          <w:lang w:val="en-GB"/>
        </w:rPr>
      </w:pPr>
    </w:p>
    <w:p w:rsidR="00AB7EC9" w:rsidRPr="002C018A" w:rsidRDefault="00AB7EC9" w:rsidP="00AB7EC9">
      <w:pPr>
        <w:jc w:val="both"/>
        <w:rPr>
          <w:rFonts w:ascii="Calibri" w:hAnsi="Calibri"/>
          <w:b/>
          <w:sz w:val="20"/>
          <w:szCs w:val="20"/>
          <w:lang w:val="en-US"/>
        </w:rPr>
      </w:pPr>
      <w:r w:rsidRPr="002C018A">
        <w:rPr>
          <w:rFonts w:ascii="Calibri" w:hAnsi="Calibri"/>
          <w:b/>
          <w:sz w:val="20"/>
          <w:szCs w:val="20"/>
          <w:lang w:val="en-US"/>
        </w:rPr>
        <w:t xml:space="preserve">About </w:t>
      </w:r>
      <w:proofErr w:type="spellStart"/>
      <w:r>
        <w:rPr>
          <w:rFonts w:ascii="Calibri" w:hAnsi="Calibri"/>
          <w:b/>
          <w:sz w:val="20"/>
          <w:szCs w:val="20"/>
          <w:lang w:val="en-US"/>
        </w:rPr>
        <w:t>Dekton</w:t>
      </w:r>
      <w:proofErr w:type="spellEnd"/>
    </w:p>
    <w:p w:rsidR="00AB7EC9" w:rsidRPr="002C018A" w:rsidRDefault="00AB7EC9" w:rsidP="00AB7EC9">
      <w:pPr>
        <w:jc w:val="both"/>
        <w:rPr>
          <w:rFonts w:ascii="Calibri" w:hAnsi="Calibri"/>
          <w:sz w:val="18"/>
          <w:szCs w:val="18"/>
        </w:rPr>
      </w:pPr>
      <w:r w:rsidRPr="002C018A">
        <w:rPr>
          <w:rFonts w:ascii="Calibri" w:hAnsi="Calibri"/>
          <w:sz w:val="18"/>
          <w:szCs w:val="18"/>
        </w:rPr>
        <w:t xml:space="preserve">The Dekton® by Cosentino ultra-compact surface is a new and innovative category of surfaces created with the objective of becoming a global leader in the world of architecture and design both for indoor and outdoor spaces.  It is the result of an investment of 128 million euros and 22,000 hours of research and development, making it the perfect partner for designers and architects throughout the world. </w:t>
      </w:r>
    </w:p>
    <w:p w:rsidR="00AB7EC9" w:rsidRPr="002C018A" w:rsidRDefault="00AB7EC9" w:rsidP="00AB7EC9">
      <w:pPr>
        <w:jc w:val="both"/>
        <w:rPr>
          <w:rFonts w:ascii="Calibri" w:hAnsi="Calibri"/>
          <w:sz w:val="18"/>
          <w:szCs w:val="18"/>
        </w:rPr>
      </w:pPr>
    </w:p>
    <w:p w:rsidR="00AB7EC9" w:rsidRPr="002C018A" w:rsidRDefault="00AB7EC9" w:rsidP="00AB7EC9">
      <w:pPr>
        <w:jc w:val="both"/>
        <w:rPr>
          <w:rFonts w:ascii="Calibri" w:hAnsi="Calibri"/>
          <w:sz w:val="18"/>
          <w:szCs w:val="18"/>
        </w:rPr>
      </w:pPr>
      <w:r w:rsidRPr="002C018A">
        <w:rPr>
          <w:rFonts w:ascii="Calibri" w:hAnsi="Calibri"/>
          <w:sz w:val="18"/>
          <w:szCs w:val="18"/>
        </w:rPr>
        <w:t>Dekton® is a sophisticated mixture of the raw materials that is used to manufacture glass, porcelain materials and quartz surfaces. The Dekton® surface can recreate any type of material with a high level of quality. It is manufactures in large format (320 cm x 144 cm) and thin thicknesses (0.8 cm, 1.2 cm and 2 cm) and it as superior technical characteristics:</w:t>
      </w:r>
    </w:p>
    <w:p w:rsidR="00AB7EC9" w:rsidRPr="002C018A" w:rsidRDefault="00AB7EC9" w:rsidP="00AB7EC9">
      <w:pPr>
        <w:ind w:left="360" w:right="-61"/>
        <w:jc w:val="both"/>
        <w:rPr>
          <w:rFonts w:ascii="Calibri" w:hAnsi="Calibri"/>
          <w:sz w:val="18"/>
          <w:szCs w:val="18"/>
        </w:rPr>
      </w:pP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lastRenderedPageBreak/>
        <w:t>High mechanical resistance</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Good resistance to fire and heat</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High scratch resistance</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High UV rays resistance</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High hydrolysis resistance</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Reduced water absorption</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Very good colour stability</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Very good dimensional stability</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High abrasion resistance</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High stain resistance</w:t>
      </w:r>
    </w:p>
    <w:p w:rsidR="00AB7EC9" w:rsidRPr="002C018A" w:rsidRDefault="00AB7EC9" w:rsidP="00AB7EC9">
      <w:pPr>
        <w:numPr>
          <w:ilvl w:val="3"/>
          <w:numId w:val="6"/>
        </w:numPr>
        <w:ind w:right="-61"/>
        <w:jc w:val="both"/>
        <w:rPr>
          <w:rFonts w:ascii="Calibri" w:hAnsi="Calibri"/>
          <w:sz w:val="18"/>
          <w:szCs w:val="18"/>
        </w:rPr>
      </w:pPr>
      <w:r w:rsidRPr="002C018A">
        <w:rPr>
          <w:rFonts w:ascii="Calibri" w:hAnsi="Calibri"/>
          <w:sz w:val="18"/>
          <w:szCs w:val="18"/>
        </w:rPr>
        <w:t>Resistance to freezing and thawing.</w:t>
      </w:r>
    </w:p>
    <w:p w:rsidR="00AB7EC9" w:rsidRPr="002C018A" w:rsidRDefault="00AB7EC9" w:rsidP="00AB7EC9">
      <w:pPr>
        <w:ind w:left="900" w:right="-61"/>
        <w:jc w:val="both"/>
        <w:rPr>
          <w:rFonts w:ascii="Calibri" w:hAnsi="Calibri"/>
          <w:sz w:val="18"/>
          <w:szCs w:val="18"/>
        </w:rPr>
      </w:pPr>
    </w:p>
    <w:p w:rsidR="00AB7EC9" w:rsidRPr="002C018A" w:rsidRDefault="00AB7EC9" w:rsidP="00AB7EC9">
      <w:pPr>
        <w:jc w:val="both"/>
        <w:rPr>
          <w:rFonts w:ascii="Calibri" w:hAnsi="Calibri"/>
          <w:sz w:val="18"/>
          <w:szCs w:val="18"/>
        </w:rPr>
      </w:pPr>
      <w:r w:rsidRPr="002C018A">
        <w:rPr>
          <w:rFonts w:ascii="Calibri" w:hAnsi="Calibri"/>
          <w:sz w:val="18"/>
          <w:szCs w:val="18"/>
        </w:rPr>
        <w:t>These superior technical characteristics are achieved thanks to the exclusive TSP technology (Technology of Sintered Particles), developed by the R&amp;D of Cosentino Group. PST technology is an ultra-compaction process which makes Dekton® a totally revolutionary low-maintenance, long-lasting product with a multitude of applications.</w:t>
      </w:r>
    </w:p>
    <w:p w:rsidR="00AB7EC9" w:rsidRDefault="00AB7EC9" w:rsidP="00AB7EC9">
      <w:pPr>
        <w:pStyle w:val="Testonormale"/>
        <w:rPr>
          <w:b/>
          <w:sz w:val="20"/>
          <w:szCs w:val="20"/>
          <w:lang w:val="en-US"/>
        </w:rPr>
      </w:pPr>
    </w:p>
    <w:p w:rsidR="00AB7EC9" w:rsidRDefault="00AB7EC9" w:rsidP="00AB7EC9">
      <w:pPr>
        <w:pStyle w:val="Testonormale"/>
        <w:rPr>
          <w:b/>
          <w:sz w:val="20"/>
          <w:szCs w:val="20"/>
          <w:lang w:val="en-US"/>
        </w:rPr>
      </w:pPr>
      <w:r>
        <w:rPr>
          <w:b/>
          <w:sz w:val="20"/>
          <w:szCs w:val="20"/>
          <w:lang w:val="en-US"/>
        </w:rPr>
        <w:t>About Cosentino Group</w:t>
      </w:r>
    </w:p>
    <w:p w:rsidR="00AB7EC9" w:rsidRDefault="00AB7EC9" w:rsidP="00AB7EC9">
      <w:pPr>
        <w:pStyle w:val="Testonormale"/>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Silestone®, </w:t>
      </w:r>
      <w:proofErr w:type="spellStart"/>
      <w:r>
        <w:rPr>
          <w:sz w:val="18"/>
          <w:szCs w:val="20"/>
          <w:lang w:val="en-US"/>
        </w:rPr>
        <w:t>Dekton</w:t>
      </w:r>
      <w:proofErr w:type="spellEnd"/>
      <w:r>
        <w:rPr>
          <w:sz w:val="18"/>
          <w:szCs w:val="20"/>
          <w:lang w:val="en-US"/>
        </w:rPr>
        <w:t xml:space="preserve">®, Eco by Cosentino® and </w:t>
      </w:r>
      <w:proofErr w:type="spellStart"/>
      <w:r>
        <w:rPr>
          <w:sz w:val="18"/>
          <w:szCs w:val="20"/>
          <w:lang w:val="en-US"/>
        </w:rPr>
        <w:t>Sensa</w:t>
      </w:r>
      <w:proofErr w:type="spellEnd"/>
      <w:r>
        <w:rPr>
          <w:sz w:val="18"/>
          <w:szCs w:val="20"/>
          <w:lang w:val="en-US"/>
        </w:rPr>
        <w:t xml:space="preserve"> by Cosentino®. Technologically advanced surfaces which allow create unique designs for the home and public spaces.</w:t>
      </w:r>
    </w:p>
    <w:p w:rsidR="00AB7EC9" w:rsidRDefault="00AB7EC9" w:rsidP="00AB7EC9">
      <w:pPr>
        <w:pStyle w:val="Testonormale"/>
        <w:jc w:val="both"/>
        <w:rPr>
          <w:sz w:val="18"/>
          <w:szCs w:val="20"/>
          <w:lang w:val="en-US"/>
        </w:rPr>
      </w:pPr>
    </w:p>
    <w:p w:rsidR="00AB7EC9" w:rsidRDefault="00AB7EC9" w:rsidP="00AB7EC9">
      <w:pPr>
        <w:pStyle w:val="Testonormale"/>
        <w:jc w:val="both"/>
        <w:rPr>
          <w:sz w:val="18"/>
          <w:szCs w:val="20"/>
          <w:lang w:val="en-US"/>
        </w:rPr>
      </w:pPr>
      <w:r>
        <w:rPr>
          <w:sz w:val="18"/>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rsidR="00AB7EC9" w:rsidRDefault="00AB7EC9" w:rsidP="00AB7EC9">
      <w:pPr>
        <w:pStyle w:val="Testonormale"/>
        <w:jc w:val="both"/>
        <w:rPr>
          <w:sz w:val="18"/>
          <w:szCs w:val="20"/>
          <w:lang w:val="en-US"/>
        </w:rPr>
      </w:pPr>
    </w:p>
    <w:p w:rsidR="00AB7EC9" w:rsidRPr="0072174F" w:rsidRDefault="00AB7EC9" w:rsidP="00AB7EC9">
      <w:pPr>
        <w:pStyle w:val="Testonormale"/>
        <w:jc w:val="both"/>
        <w:rPr>
          <w:sz w:val="18"/>
          <w:szCs w:val="20"/>
          <w:lang w:val="en-US"/>
        </w:rPr>
      </w:pPr>
      <w:r>
        <w:rPr>
          <w:sz w:val="18"/>
          <w:szCs w:val="20"/>
          <w:lang w:val="en-US"/>
        </w:rPr>
        <w:t xml:space="preserve">Cosentino Group currently distributes its products and brands in more than 80 countries, and directly manages from </w:t>
      </w:r>
      <w:r w:rsidRPr="0072174F">
        <w:rPr>
          <w:sz w:val="18"/>
          <w:szCs w:val="20"/>
          <w:lang w:val="en-US"/>
        </w:rPr>
        <w:t>its headquarters in Almeria (Spain) its own facilities in more than 20 of them. 90% of Cosentino Group’s turnover comes from international markets.</w:t>
      </w:r>
    </w:p>
    <w:p w:rsidR="00AB7EC9" w:rsidRPr="0072174F" w:rsidRDefault="006A317B" w:rsidP="00AB7EC9">
      <w:pPr>
        <w:pStyle w:val="Testonormale"/>
        <w:jc w:val="both"/>
        <w:rPr>
          <w:sz w:val="18"/>
          <w:szCs w:val="20"/>
          <w:lang w:val="en-US"/>
        </w:rPr>
      </w:pPr>
      <w:hyperlink r:id="rId9" w:history="1">
        <w:r w:rsidR="00AB7EC9" w:rsidRPr="0072174F">
          <w:rPr>
            <w:rStyle w:val="Collegamentoipertestuale"/>
            <w:sz w:val="18"/>
            <w:szCs w:val="20"/>
            <w:lang w:val="en-US"/>
          </w:rPr>
          <w:t>www.cosentino.com</w:t>
        </w:r>
      </w:hyperlink>
      <w:r w:rsidR="00AB7EC9" w:rsidRPr="0072174F">
        <w:rPr>
          <w:sz w:val="18"/>
          <w:szCs w:val="20"/>
          <w:lang w:val="en-US"/>
        </w:rPr>
        <w:t xml:space="preserve"> </w:t>
      </w:r>
    </w:p>
    <w:p w:rsidR="00AB7EC9" w:rsidRPr="0072174F" w:rsidRDefault="006A317B" w:rsidP="00AB7EC9">
      <w:pPr>
        <w:pStyle w:val="Testonormale"/>
        <w:jc w:val="both"/>
        <w:rPr>
          <w:rStyle w:val="Collegamentoipertestuale"/>
          <w:lang w:val="en-US"/>
        </w:rPr>
      </w:pPr>
      <w:hyperlink r:id="rId10" w:history="1">
        <w:r w:rsidR="00AB7EC9" w:rsidRPr="0072174F">
          <w:rPr>
            <w:rStyle w:val="Collegamentoipertestuale"/>
            <w:sz w:val="18"/>
            <w:szCs w:val="20"/>
            <w:lang w:val="en-US"/>
          </w:rPr>
          <w:t>www.silestone.com</w:t>
        </w:r>
      </w:hyperlink>
    </w:p>
    <w:p w:rsidR="00AB7EC9" w:rsidRPr="0072174F" w:rsidRDefault="006A317B" w:rsidP="00AB7EC9">
      <w:pPr>
        <w:pStyle w:val="Testonormale"/>
        <w:jc w:val="both"/>
        <w:rPr>
          <w:rStyle w:val="Collegamentoipertestuale"/>
          <w:lang w:val="en-US"/>
        </w:rPr>
      </w:pPr>
      <w:hyperlink r:id="rId11" w:history="1">
        <w:r w:rsidR="00AB7EC9" w:rsidRPr="0072174F">
          <w:rPr>
            <w:rStyle w:val="Collegamentoipertestuale"/>
            <w:sz w:val="18"/>
            <w:szCs w:val="20"/>
            <w:lang w:val="en-US"/>
          </w:rPr>
          <w:t>www.dekton.com</w:t>
        </w:r>
      </w:hyperlink>
    </w:p>
    <w:p w:rsidR="00AB7EC9" w:rsidRPr="0072174F" w:rsidRDefault="006A317B" w:rsidP="00AB7EC9">
      <w:pPr>
        <w:pStyle w:val="Testonormale"/>
        <w:jc w:val="both"/>
        <w:rPr>
          <w:rStyle w:val="Collegamentoipertestuale"/>
          <w:lang w:val="en-US"/>
        </w:rPr>
      </w:pPr>
      <w:hyperlink r:id="rId12" w:history="1">
        <w:r w:rsidR="00AB7EC9" w:rsidRPr="0072174F">
          <w:rPr>
            <w:rStyle w:val="Collegamentoipertestuale"/>
            <w:sz w:val="18"/>
            <w:szCs w:val="20"/>
            <w:lang w:val="en-US"/>
          </w:rPr>
          <w:t>www.ecobycosentino.com</w:t>
        </w:r>
      </w:hyperlink>
    </w:p>
    <w:p w:rsidR="00AB7EC9" w:rsidRPr="0072174F" w:rsidRDefault="006A317B" w:rsidP="00AB7EC9">
      <w:pPr>
        <w:pStyle w:val="Testonormale"/>
        <w:jc w:val="both"/>
        <w:rPr>
          <w:rStyle w:val="Collegamentoipertestuale"/>
          <w:lang w:val="en-US"/>
        </w:rPr>
      </w:pPr>
      <w:hyperlink r:id="rId13" w:history="1">
        <w:r w:rsidR="00AB7EC9" w:rsidRPr="0072174F">
          <w:rPr>
            <w:rStyle w:val="Collegamentoipertestuale"/>
            <w:sz w:val="18"/>
            <w:szCs w:val="20"/>
            <w:lang w:val="en-US"/>
          </w:rPr>
          <w:t>www.sensabycosentino.com</w:t>
        </w:r>
      </w:hyperlink>
    </w:p>
    <w:p w:rsidR="00AB7EC9" w:rsidRDefault="00AB7EC9" w:rsidP="00AB7EC9">
      <w:pPr>
        <w:rPr>
          <w:rFonts w:ascii="Calibri" w:hAnsi="Calibri" w:cs="Arial"/>
          <w:b/>
          <w:sz w:val="18"/>
          <w:szCs w:val="18"/>
        </w:rPr>
      </w:pPr>
    </w:p>
    <w:p w:rsidR="008659CB" w:rsidRDefault="008659CB" w:rsidP="00AB7EC9">
      <w:pPr>
        <w:rPr>
          <w:rFonts w:ascii="Calibri" w:hAnsi="Calibri" w:cs="Arial"/>
          <w:b/>
          <w:sz w:val="18"/>
          <w:szCs w:val="18"/>
        </w:rPr>
      </w:pPr>
    </w:p>
    <w:p w:rsidR="00AB7EC9" w:rsidRPr="006E42D5" w:rsidRDefault="00AB7EC9" w:rsidP="00AB7EC9">
      <w:pPr>
        <w:jc w:val="both"/>
        <w:rPr>
          <w:rFonts w:ascii="Calibri" w:hAnsi="Calibri"/>
          <w:b/>
          <w:snapToGrid/>
          <w:color w:val="000000"/>
          <w:sz w:val="18"/>
          <w:szCs w:val="20"/>
          <w:lang w:val="it-IT"/>
        </w:rPr>
      </w:pPr>
      <w:r w:rsidRPr="006E42D5">
        <w:rPr>
          <w:rFonts w:ascii="Calibri" w:hAnsi="Calibri"/>
          <w:b/>
          <w:snapToGrid/>
          <w:color w:val="000000"/>
          <w:sz w:val="18"/>
          <w:szCs w:val="20"/>
          <w:lang w:val="it-IT"/>
        </w:rPr>
        <w:t xml:space="preserve">Media </w:t>
      </w:r>
      <w:proofErr w:type="spellStart"/>
      <w:r w:rsidRPr="006E42D5">
        <w:rPr>
          <w:rFonts w:ascii="Calibri" w:hAnsi="Calibri"/>
          <w:b/>
          <w:snapToGrid/>
          <w:color w:val="000000"/>
          <w:sz w:val="18"/>
          <w:szCs w:val="20"/>
          <w:lang w:val="it-IT"/>
        </w:rPr>
        <w:t>Contact</w:t>
      </w:r>
      <w:proofErr w:type="spellEnd"/>
      <w:r w:rsidRPr="006E42D5">
        <w:rPr>
          <w:rFonts w:ascii="Calibri" w:hAnsi="Calibri"/>
          <w:b/>
          <w:snapToGrid/>
          <w:color w:val="000000"/>
          <w:sz w:val="18"/>
          <w:szCs w:val="20"/>
          <w:lang w:val="it-IT"/>
        </w:rPr>
        <w:t xml:space="preserve">: </w:t>
      </w:r>
    </w:p>
    <w:p w:rsidR="00AB7EC9" w:rsidRPr="00AB7EC9" w:rsidRDefault="00AB7EC9" w:rsidP="00AB7EC9">
      <w:pPr>
        <w:jc w:val="both"/>
        <w:rPr>
          <w:rFonts w:ascii="Calibri" w:hAnsi="Calibri"/>
          <w:snapToGrid/>
          <w:color w:val="000000"/>
          <w:sz w:val="18"/>
          <w:szCs w:val="20"/>
          <w:lang w:val="it-IT"/>
        </w:rPr>
      </w:pPr>
      <w:r w:rsidRPr="00AB7EC9">
        <w:rPr>
          <w:rFonts w:ascii="Calibri" w:hAnsi="Calibri"/>
          <w:snapToGrid/>
          <w:color w:val="000000"/>
          <w:sz w:val="18"/>
          <w:szCs w:val="20"/>
          <w:lang w:val="it-IT"/>
        </w:rPr>
        <w:t xml:space="preserve">Cosentino </w:t>
      </w:r>
      <w:proofErr w:type="spellStart"/>
      <w:r w:rsidRPr="00AB7EC9">
        <w:rPr>
          <w:rFonts w:ascii="Calibri" w:hAnsi="Calibri"/>
          <w:snapToGrid/>
          <w:color w:val="000000"/>
          <w:sz w:val="18"/>
          <w:szCs w:val="20"/>
          <w:lang w:val="it-IT"/>
        </w:rPr>
        <w:t>Newsblog</w:t>
      </w:r>
      <w:proofErr w:type="spellEnd"/>
      <w:r w:rsidRPr="00AB7EC9">
        <w:rPr>
          <w:rFonts w:ascii="Calibri" w:hAnsi="Calibri"/>
          <w:snapToGrid/>
          <w:color w:val="000000"/>
          <w:sz w:val="18"/>
          <w:szCs w:val="20"/>
          <w:lang w:val="it-IT"/>
        </w:rPr>
        <w:t xml:space="preserve">: </w:t>
      </w:r>
      <w:hyperlink r:id="rId14" w:history="1">
        <w:r w:rsidRPr="00AB7EC9">
          <w:rPr>
            <w:snapToGrid/>
            <w:color w:val="000000"/>
            <w:sz w:val="18"/>
            <w:szCs w:val="20"/>
            <w:lang w:val="it-IT"/>
          </w:rPr>
          <w:t>www.internacional.cosentinonews.com</w:t>
        </w:r>
      </w:hyperlink>
      <w:r w:rsidRPr="00AB7EC9">
        <w:rPr>
          <w:rFonts w:ascii="Calibri" w:hAnsi="Calibri"/>
          <w:snapToGrid/>
          <w:color w:val="000000"/>
          <w:sz w:val="18"/>
          <w:szCs w:val="20"/>
          <w:lang w:val="it-IT"/>
        </w:rPr>
        <w:t xml:space="preserve"> </w:t>
      </w:r>
    </w:p>
    <w:p w:rsidR="00AB7EC9" w:rsidRPr="00AB7EC9" w:rsidRDefault="00AB7EC9" w:rsidP="00AB7EC9">
      <w:pPr>
        <w:jc w:val="both"/>
        <w:rPr>
          <w:rFonts w:ascii="Calibri" w:hAnsi="Calibri"/>
          <w:snapToGrid/>
          <w:color w:val="000000"/>
          <w:sz w:val="18"/>
          <w:szCs w:val="20"/>
          <w:lang w:val="en-US"/>
        </w:rPr>
      </w:pPr>
      <w:r w:rsidRPr="00AB7EC9">
        <w:rPr>
          <w:rFonts w:ascii="Calibri" w:hAnsi="Calibri"/>
          <w:snapToGrid/>
          <w:color w:val="000000"/>
          <w:sz w:val="18"/>
          <w:szCs w:val="20"/>
          <w:lang w:val="en-US"/>
        </w:rPr>
        <w:t>Vanessa Feo Kutsch</w:t>
      </w:r>
    </w:p>
    <w:p w:rsidR="00AB7EC9" w:rsidRPr="00AB7EC9" w:rsidRDefault="00AB7EC9" w:rsidP="00AB7EC9">
      <w:pPr>
        <w:jc w:val="both"/>
        <w:rPr>
          <w:rFonts w:ascii="Calibri" w:hAnsi="Calibri"/>
          <w:snapToGrid/>
          <w:color w:val="000000"/>
          <w:sz w:val="18"/>
          <w:szCs w:val="20"/>
          <w:lang w:val="en-US"/>
        </w:rPr>
      </w:pPr>
      <w:r w:rsidRPr="00AB7EC9">
        <w:rPr>
          <w:rFonts w:ascii="Calibri" w:hAnsi="Calibri"/>
          <w:snapToGrid/>
          <w:color w:val="000000"/>
          <w:sz w:val="18"/>
          <w:szCs w:val="20"/>
          <w:lang w:val="en-US"/>
        </w:rPr>
        <w:t>International Communications</w:t>
      </w:r>
    </w:p>
    <w:p w:rsidR="00AB7EC9" w:rsidRDefault="00AB7EC9" w:rsidP="00AB7EC9">
      <w:pPr>
        <w:jc w:val="both"/>
        <w:rPr>
          <w:rFonts w:ascii="Calibri" w:hAnsi="Calibri"/>
          <w:snapToGrid/>
          <w:color w:val="000000"/>
          <w:sz w:val="18"/>
          <w:szCs w:val="20"/>
          <w:lang w:val="en-US"/>
        </w:rPr>
      </w:pPr>
      <w:r w:rsidRPr="00AB7EC9">
        <w:rPr>
          <w:rFonts w:ascii="Calibri" w:hAnsi="Calibri"/>
          <w:snapToGrid/>
          <w:color w:val="000000"/>
          <w:sz w:val="18"/>
          <w:szCs w:val="20"/>
          <w:lang w:val="en-US"/>
        </w:rPr>
        <w:t xml:space="preserve">0034616436498 – </w:t>
      </w:r>
      <w:hyperlink r:id="rId15" w:history="1">
        <w:r w:rsidRPr="00AB7EC9">
          <w:rPr>
            <w:snapToGrid/>
            <w:color w:val="000000"/>
            <w:sz w:val="18"/>
            <w:szCs w:val="20"/>
            <w:lang w:val="en-US"/>
          </w:rPr>
          <w:t>vfeo@cosentino.com</w:t>
        </w:r>
      </w:hyperlink>
    </w:p>
    <w:p w:rsidR="00AB7EC9" w:rsidRPr="00B44582" w:rsidRDefault="00AB7EC9" w:rsidP="00AB7EC9">
      <w:pPr>
        <w:rPr>
          <w:rFonts w:ascii="Calibri" w:hAnsi="Calibri" w:cs="Arial"/>
          <w:b/>
          <w:sz w:val="18"/>
          <w:szCs w:val="18"/>
          <w:lang w:val="en-US"/>
        </w:rPr>
      </w:pPr>
    </w:p>
    <w:p w:rsidR="00910008" w:rsidRPr="00AB7EC9" w:rsidRDefault="00910008" w:rsidP="00AB7EC9">
      <w:pPr>
        <w:pStyle w:val="Testonormale"/>
        <w:jc w:val="both"/>
        <w:rPr>
          <w:rFonts w:asciiTheme="minorHAnsi" w:hAnsiTheme="minorHAnsi"/>
          <w:sz w:val="18"/>
          <w:szCs w:val="18"/>
          <w:lang w:val="eu-ES"/>
        </w:rPr>
      </w:pPr>
    </w:p>
    <w:sectPr w:rsidR="00910008" w:rsidRPr="00AB7EC9" w:rsidSect="00004B15">
      <w:headerReference w:type="default" r:id="rId16"/>
      <w:footerReference w:type="default" r:id="rId17"/>
      <w:pgSz w:w="11906" w:h="16838"/>
      <w:pgMar w:top="1417" w:right="1274" w:bottom="426" w:left="1560" w:header="568" w:footer="7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50A" w:rsidRDefault="00D9050A">
      <w:r>
        <w:separator/>
      </w:r>
    </w:p>
  </w:endnote>
  <w:endnote w:type="continuationSeparator" w:id="0">
    <w:p w:rsidR="00D9050A" w:rsidRDefault="00D90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00" w:rsidRDefault="00753F00">
    <w:pPr>
      <w:pStyle w:val="Pidipagina"/>
      <w:jc w:val="right"/>
    </w:pPr>
  </w:p>
  <w:p w:rsidR="00753F00" w:rsidRDefault="00753F00">
    <w:pPr>
      <w:pStyle w:val="Pidipagina"/>
      <w:jc w:val="right"/>
      <w:rPr>
        <w:rFonts w:ascii="Arial" w:hAnsi="Arial"/>
        <w:color w:val="7F7F7F"/>
        <w:sz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50A" w:rsidRDefault="00D9050A">
      <w:r>
        <w:separator/>
      </w:r>
    </w:p>
  </w:footnote>
  <w:footnote w:type="continuationSeparator" w:id="0">
    <w:p w:rsidR="00D9050A" w:rsidRDefault="00D90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00" w:rsidRDefault="00753F00">
    <w:pPr>
      <w:pStyle w:val="Intestazione"/>
    </w:pPr>
    <w:r>
      <w:rPr>
        <w:noProof/>
        <w:snapToGrid/>
        <w:lang w:val="en-GB" w:eastAsia="en-GB"/>
      </w:rPr>
      <w:drawing>
        <wp:anchor distT="0" distB="0" distL="114300" distR="114300" simplePos="0" relativeHeight="251658240" behindDoc="1" locked="0" layoutInCell="1" allowOverlap="1">
          <wp:simplePos x="0" y="0"/>
          <wp:positionH relativeFrom="column">
            <wp:posOffset>-613742</wp:posOffset>
          </wp:positionH>
          <wp:positionV relativeFrom="paragraph">
            <wp:posOffset>-10823</wp:posOffset>
          </wp:positionV>
          <wp:extent cx="6913217" cy="381663"/>
          <wp:effectExtent l="19050" t="0" r="1933" b="0"/>
          <wp:wrapNone/>
          <wp:docPr id="2" name="1 Imagen" descr="COSENTINO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TINO 2013 Letterhead.jpg"/>
                  <pic:cNvPicPr/>
                </pic:nvPicPr>
                <pic:blipFill>
                  <a:blip r:embed="rId1"/>
                  <a:stretch>
                    <a:fillRect/>
                  </a:stretch>
                </pic:blipFill>
                <pic:spPr>
                  <a:xfrm>
                    <a:off x="0" y="0"/>
                    <a:ext cx="6913217" cy="3816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C671EFA"/>
    <w:multiLevelType w:val="hybridMultilevel"/>
    <w:tmpl w:val="38C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59C6A10"/>
    <w:multiLevelType w:val="hybridMultilevel"/>
    <w:tmpl w:val="73305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DF766B2"/>
    <w:multiLevelType w:val="hybridMultilevel"/>
    <w:tmpl w:val="F716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0E6700"/>
    <w:multiLevelType w:val="hybridMultilevel"/>
    <w:tmpl w:val="6CEC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FD297D"/>
    <w:multiLevelType w:val="hybridMultilevel"/>
    <w:tmpl w:val="D668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9">
    <w:nsid w:val="4D556854"/>
    <w:multiLevelType w:val="hybridMultilevel"/>
    <w:tmpl w:val="96CC9054"/>
    <w:lvl w:ilvl="0" w:tplc="0596C7DA">
      <w:numFmt w:val="bullet"/>
      <w:lvlText w:val="•"/>
      <w:lvlJc w:val="left"/>
      <w:pPr>
        <w:ind w:left="1080" w:hanging="360"/>
      </w:pPr>
      <w:rPr>
        <w:rFonts w:ascii="Calibri" w:eastAsia="Batang" w:hAnsi="Calibri" w:cs="Times New Roman"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11">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32B22A8"/>
    <w:multiLevelType w:val="hybridMultilevel"/>
    <w:tmpl w:val="77F67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95788D"/>
    <w:multiLevelType w:val="hybridMultilevel"/>
    <w:tmpl w:val="7FCC2F3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0"/>
  </w:num>
  <w:num w:numId="4">
    <w:abstractNumId w:val="1"/>
  </w:num>
  <w:num w:numId="5">
    <w:abstractNumId w:val="11"/>
  </w:num>
  <w:num w:numId="6">
    <w:abstractNumId w:val="10"/>
  </w:num>
  <w:num w:numId="7">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2"/>
  </w:num>
  <w:num w:numId="11">
    <w:abstractNumId w:val="5"/>
  </w:num>
  <w:num w:numId="12">
    <w:abstractNumId w:val="13"/>
  </w:num>
  <w:num w:numId="13">
    <w:abstractNumId w:val="7"/>
  </w:num>
  <w:num w:numId="14">
    <w:abstractNumId w:val="9"/>
  </w:num>
  <w:num w:numId="15">
    <w:abstractNumId w:va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useFELayout/>
  </w:compat>
  <w:rsids>
    <w:rsidRoot w:val="00607AE9"/>
    <w:rsid w:val="00001EBF"/>
    <w:rsid w:val="00004B15"/>
    <w:rsid w:val="00006242"/>
    <w:rsid w:val="00006903"/>
    <w:rsid w:val="00023FDE"/>
    <w:rsid w:val="00032ECA"/>
    <w:rsid w:val="000662D0"/>
    <w:rsid w:val="00071E17"/>
    <w:rsid w:val="0007429F"/>
    <w:rsid w:val="00082F0F"/>
    <w:rsid w:val="000A29A1"/>
    <w:rsid w:val="000B6E07"/>
    <w:rsid w:val="000C3DBD"/>
    <w:rsid w:val="000E5535"/>
    <w:rsid w:val="000F4934"/>
    <w:rsid w:val="000F7CBB"/>
    <w:rsid w:val="00107EAE"/>
    <w:rsid w:val="00110B9E"/>
    <w:rsid w:val="00114722"/>
    <w:rsid w:val="001158E5"/>
    <w:rsid w:val="0012284C"/>
    <w:rsid w:val="0012401A"/>
    <w:rsid w:val="0013190B"/>
    <w:rsid w:val="001403C9"/>
    <w:rsid w:val="00153D64"/>
    <w:rsid w:val="00154762"/>
    <w:rsid w:val="001564C8"/>
    <w:rsid w:val="00166599"/>
    <w:rsid w:val="00173CB9"/>
    <w:rsid w:val="00180539"/>
    <w:rsid w:val="0018262E"/>
    <w:rsid w:val="001828D4"/>
    <w:rsid w:val="00191848"/>
    <w:rsid w:val="00192469"/>
    <w:rsid w:val="00197C2A"/>
    <w:rsid w:val="00197FB9"/>
    <w:rsid w:val="001A2F1D"/>
    <w:rsid w:val="001A7E47"/>
    <w:rsid w:val="001B1E48"/>
    <w:rsid w:val="001B3A09"/>
    <w:rsid w:val="001B7E54"/>
    <w:rsid w:val="001D0338"/>
    <w:rsid w:val="001D179F"/>
    <w:rsid w:val="001F12D2"/>
    <w:rsid w:val="00204326"/>
    <w:rsid w:val="00206197"/>
    <w:rsid w:val="00253682"/>
    <w:rsid w:val="00260EBE"/>
    <w:rsid w:val="00272251"/>
    <w:rsid w:val="002738C4"/>
    <w:rsid w:val="00275001"/>
    <w:rsid w:val="0028078E"/>
    <w:rsid w:val="00283D63"/>
    <w:rsid w:val="002A7F0B"/>
    <w:rsid w:val="002B11EC"/>
    <w:rsid w:val="002D3ED4"/>
    <w:rsid w:val="002D4B0B"/>
    <w:rsid w:val="002E3DE3"/>
    <w:rsid w:val="002E4007"/>
    <w:rsid w:val="002F0A39"/>
    <w:rsid w:val="00300CD7"/>
    <w:rsid w:val="00303AE8"/>
    <w:rsid w:val="0030473D"/>
    <w:rsid w:val="00304E65"/>
    <w:rsid w:val="00325D43"/>
    <w:rsid w:val="00326F93"/>
    <w:rsid w:val="0034131B"/>
    <w:rsid w:val="00345AC7"/>
    <w:rsid w:val="0034694D"/>
    <w:rsid w:val="00347870"/>
    <w:rsid w:val="003635D3"/>
    <w:rsid w:val="00382629"/>
    <w:rsid w:val="003851C3"/>
    <w:rsid w:val="00390469"/>
    <w:rsid w:val="003A1503"/>
    <w:rsid w:val="003C2A7C"/>
    <w:rsid w:val="003D4E60"/>
    <w:rsid w:val="003E3BC0"/>
    <w:rsid w:val="003E42EF"/>
    <w:rsid w:val="003F26AD"/>
    <w:rsid w:val="003F68D3"/>
    <w:rsid w:val="00401D1A"/>
    <w:rsid w:val="00407BD4"/>
    <w:rsid w:val="00411337"/>
    <w:rsid w:val="00412766"/>
    <w:rsid w:val="00414C7A"/>
    <w:rsid w:val="0041718C"/>
    <w:rsid w:val="00422AC9"/>
    <w:rsid w:val="00424B2C"/>
    <w:rsid w:val="004347E2"/>
    <w:rsid w:val="00434C86"/>
    <w:rsid w:val="0045122D"/>
    <w:rsid w:val="0046662F"/>
    <w:rsid w:val="00480832"/>
    <w:rsid w:val="004A2655"/>
    <w:rsid w:val="004B1532"/>
    <w:rsid w:val="004B5364"/>
    <w:rsid w:val="004C21A6"/>
    <w:rsid w:val="004C2414"/>
    <w:rsid w:val="004C2592"/>
    <w:rsid w:val="004D661F"/>
    <w:rsid w:val="00504C4A"/>
    <w:rsid w:val="00507EE4"/>
    <w:rsid w:val="00524638"/>
    <w:rsid w:val="0052577F"/>
    <w:rsid w:val="00530D12"/>
    <w:rsid w:val="00536933"/>
    <w:rsid w:val="00552EEA"/>
    <w:rsid w:val="00556379"/>
    <w:rsid w:val="00580C95"/>
    <w:rsid w:val="00581F43"/>
    <w:rsid w:val="00592AFE"/>
    <w:rsid w:val="005A394B"/>
    <w:rsid w:val="005B0E60"/>
    <w:rsid w:val="005B72ED"/>
    <w:rsid w:val="005B73B9"/>
    <w:rsid w:val="005D5A1D"/>
    <w:rsid w:val="005E3346"/>
    <w:rsid w:val="005E59E2"/>
    <w:rsid w:val="005F092F"/>
    <w:rsid w:val="005F2FE5"/>
    <w:rsid w:val="005F419F"/>
    <w:rsid w:val="005F46FB"/>
    <w:rsid w:val="00607AE9"/>
    <w:rsid w:val="00613B1F"/>
    <w:rsid w:val="00621039"/>
    <w:rsid w:val="00636F63"/>
    <w:rsid w:val="00642630"/>
    <w:rsid w:val="0064383C"/>
    <w:rsid w:val="006631E1"/>
    <w:rsid w:val="0066474C"/>
    <w:rsid w:val="00666C33"/>
    <w:rsid w:val="00667BA9"/>
    <w:rsid w:val="00671CD5"/>
    <w:rsid w:val="00682B98"/>
    <w:rsid w:val="006871FE"/>
    <w:rsid w:val="00696350"/>
    <w:rsid w:val="006A1D98"/>
    <w:rsid w:val="006A317B"/>
    <w:rsid w:val="006A71E4"/>
    <w:rsid w:val="006B2D11"/>
    <w:rsid w:val="006B43D2"/>
    <w:rsid w:val="006C5C22"/>
    <w:rsid w:val="006E3388"/>
    <w:rsid w:val="006E42D5"/>
    <w:rsid w:val="006E5F84"/>
    <w:rsid w:val="006E690F"/>
    <w:rsid w:val="006E6FC6"/>
    <w:rsid w:val="006E7EB5"/>
    <w:rsid w:val="0070377A"/>
    <w:rsid w:val="00712CFD"/>
    <w:rsid w:val="00717435"/>
    <w:rsid w:val="00720492"/>
    <w:rsid w:val="007360EC"/>
    <w:rsid w:val="00736370"/>
    <w:rsid w:val="007437CE"/>
    <w:rsid w:val="007507F2"/>
    <w:rsid w:val="007518E6"/>
    <w:rsid w:val="00753F00"/>
    <w:rsid w:val="007569B4"/>
    <w:rsid w:val="00762CF1"/>
    <w:rsid w:val="00763C11"/>
    <w:rsid w:val="00765DE7"/>
    <w:rsid w:val="00790452"/>
    <w:rsid w:val="007A711E"/>
    <w:rsid w:val="007F04DF"/>
    <w:rsid w:val="0080434D"/>
    <w:rsid w:val="00810EBD"/>
    <w:rsid w:val="008204F8"/>
    <w:rsid w:val="00822091"/>
    <w:rsid w:val="0082611B"/>
    <w:rsid w:val="008355A9"/>
    <w:rsid w:val="00837356"/>
    <w:rsid w:val="00837391"/>
    <w:rsid w:val="00841816"/>
    <w:rsid w:val="00850D18"/>
    <w:rsid w:val="00852504"/>
    <w:rsid w:val="008659CB"/>
    <w:rsid w:val="00866A83"/>
    <w:rsid w:val="00867D00"/>
    <w:rsid w:val="00877FCD"/>
    <w:rsid w:val="00884C91"/>
    <w:rsid w:val="00885597"/>
    <w:rsid w:val="00886D60"/>
    <w:rsid w:val="0089140D"/>
    <w:rsid w:val="008B17C4"/>
    <w:rsid w:val="008B1AC9"/>
    <w:rsid w:val="008B5A24"/>
    <w:rsid w:val="008C4C96"/>
    <w:rsid w:val="008D15FF"/>
    <w:rsid w:val="008E08F2"/>
    <w:rsid w:val="008E70EC"/>
    <w:rsid w:val="008F5FE1"/>
    <w:rsid w:val="00905A9A"/>
    <w:rsid w:val="00910008"/>
    <w:rsid w:val="009118DD"/>
    <w:rsid w:val="00914012"/>
    <w:rsid w:val="00916C6B"/>
    <w:rsid w:val="00917C9B"/>
    <w:rsid w:val="00931857"/>
    <w:rsid w:val="00933673"/>
    <w:rsid w:val="009378BD"/>
    <w:rsid w:val="00953B79"/>
    <w:rsid w:val="009552DF"/>
    <w:rsid w:val="00957391"/>
    <w:rsid w:val="009646C8"/>
    <w:rsid w:val="00973EDA"/>
    <w:rsid w:val="00976228"/>
    <w:rsid w:val="00995606"/>
    <w:rsid w:val="00996D83"/>
    <w:rsid w:val="009B1EE2"/>
    <w:rsid w:val="009B3B06"/>
    <w:rsid w:val="009B40D7"/>
    <w:rsid w:val="009C04A9"/>
    <w:rsid w:val="009C4118"/>
    <w:rsid w:val="009C43BC"/>
    <w:rsid w:val="009D2AF8"/>
    <w:rsid w:val="009D5B82"/>
    <w:rsid w:val="009F369D"/>
    <w:rsid w:val="009F4990"/>
    <w:rsid w:val="009F5207"/>
    <w:rsid w:val="00A05D12"/>
    <w:rsid w:val="00A06848"/>
    <w:rsid w:val="00A07925"/>
    <w:rsid w:val="00A1165E"/>
    <w:rsid w:val="00A2060F"/>
    <w:rsid w:val="00A26D94"/>
    <w:rsid w:val="00A35A11"/>
    <w:rsid w:val="00A637B6"/>
    <w:rsid w:val="00A6427F"/>
    <w:rsid w:val="00A655F5"/>
    <w:rsid w:val="00A6717F"/>
    <w:rsid w:val="00A766C5"/>
    <w:rsid w:val="00A82441"/>
    <w:rsid w:val="00A91CB9"/>
    <w:rsid w:val="00A92C29"/>
    <w:rsid w:val="00AA332A"/>
    <w:rsid w:val="00AB1206"/>
    <w:rsid w:val="00AB2C1D"/>
    <w:rsid w:val="00AB7EC9"/>
    <w:rsid w:val="00AC1176"/>
    <w:rsid w:val="00AC1B40"/>
    <w:rsid w:val="00AC2FAF"/>
    <w:rsid w:val="00AC446A"/>
    <w:rsid w:val="00AD3E15"/>
    <w:rsid w:val="00AE2297"/>
    <w:rsid w:val="00AE79D0"/>
    <w:rsid w:val="00AF4D70"/>
    <w:rsid w:val="00B07B5D"/>
    <w:rsid w:val="00B205CB"/>
    <w:rsid w:val="00B3075A"/>
    <w:rsid w:val="00B33257"/>
    <w:rsid w:val="00B36011"/>
    <w:rsid w:val="00B3781B"/>
    <w:rsid w:val="00B44582"/>
    <w:rsid w:val="00B46A83"/>
    <w:rsid w:val="00B55073"/>
    <w:rsid w:val="00B646D0"/>
    <w:rsid w:val="00B72581"/>
    <w:rsid w:val="00B84452"/>
    <w:rsid w:val="00B87D9D"/>
    <w:rsid w:val="00B9120E"/>
    <w:rsid w:val="00BA3203"/>
    <w:rsid w:val="00BA75E9"/>
    <w:rsid w:val="00BA7DA7"/>
    <w:rsid w:val="00BB21C4"/>
    <w:rsid w:val="00BD3AFA"/>
    <w:rsid w:val="00BD3DE2"/>
    <w:rsid w:val="00BE3989"/>
    <w:rsid w:val="00BF500D"/>
    <w:rsid w:val="00BF634B"/>
    <w:rsid w:val="00C04E04"/>
    <w:rsid w:val="00C056B6"/>
    <w:rsid w:val="00C1503F"/>
    <w:rsid w:val="00C17171"/>
    <w:rsid w:val="00C32854"/>
    <w:rsid w:val="00C468CC"/>
    <w:rsid w:val="00C60689"/>
    <w:rsid w:val="00C60AD4"/>
    <w:rsid w:val="00C61D09"/>
    <w:rsid w:val="00C722D5"/>
    <w:rsid w:val="00C72E2D"/>
    <w:rsid w:val="00C76D13"/>
    <w:rsid w:val="00C8424B"/>
    <w:rsid w:val="00C90208"/>
    <w:rsid w:val="00C95F50"/>
    <w:rsid w:val="00CA6816"/>
    <w:rsid w:val="00CB20FF"/>
    <w:rsid w:val="00CB671E"/>
    <w:rsid w:val="00CC3295"/>
    <w:rsid w:val="00CC5447"/>
    <w:rsid w:val="00CD4D71"/>
    <w:rsid w:val="00CE60C0"/>
    <w:rsid w:val="00CE74F7"/>
    <w:rsid w:val="00CF2909"/>
    <w:rsid w:val="00D113D6"/>
    <w:rsid w:val="00D137B6"/>
    <w:rsid w:val="00D26DC1"/>
    <w:rsid w:val="00D3579E"/>
    <w:rsid w:val="00D361ED"/>
    <w:rsid w:val="00D5444C"/>
    <w:rsid w:val="00D5484F"/>
    <w:rsid w:val="00D56EAD"/>
    <w:rsid w:val="00D63ED6"/>
    <w:rsid w:val="00D74986"/>
    <w:rsid w:val="00D776A4"/>
    <w:rsid w:val="00D83538"/>
    <w:rsid w:val="00D9050A"/>
    <w:rsid w:val="00D91E76"/>
    <w:rsid w:val="00D9586E"/>
    <w:rsid w:val="00DB2EF3"/>
    <w:rsid w:val="00DC0AE4"/>
    <w:rsid w:val="00DC1F35"/>
    <w:rsid w:val="00DC4560"/>
    <w:rsid w:val="00DD2379"/>
    <w:rsid w:val="00DD438F"/>
    <w:rsid w:val="00DD56F0"/>
    <w:rsid w:val="00DE15D5"/>
    <w:rsid w:val="00DE67FA"/>
    <w:rsid w:val="00E1142E"/>
    <w:rsid w:val="00E2088C"/>
    <w:rsid w:val="00E23BF7"/>
    <w:rsid w:val="00E42774"/>
    <w:rsid w:val="00E45394"/>
    <w:rsid w:val="00E50FE7"/>
    <w:rsid w:val="00E532BB"/>
    <w:rsid w:val="00E54742"/>
    <w:rsid w:val="00E553E8"/>
    <w:rsid w:val="00E56B84"/>
    <w:rsid w:val="00E710E7"/>
    <w:rsid w:val="00E87DA2"/>
    <w:rsid w:val="00EC25E8"/>
    <w:rsid w:val="00EC55A5"/>
    <w:rsid w:val="00EC5605"/>
    <w:rsid w:val="00ED0C3A"/>
    <w:rsid w:val="00ED35E3"/>
    <w:rsid w:val="00EE08CB"/>
    <w:rsid w:val="00EE124B"/>
    <w:rsid w:val="00EE68F8"/>
    <w:rsid w:val="00F27858"/>
    <w:rsid w:val="00F374F0"/>
    <w:rsid w:val="00F42DFC"/>
    <w:rsid w:val="00F43269"/>
    <w:rsid w:val="00F62AD9"/>
    <w:rsid w:val="00F66D29"/>
    <w:rsid w:val="00F66EE1"/>
    <w:rsid w:val="00F67E2E"/>
    <w:rsid w:val="00F7114E"/>
    <w:rsid w:val="00F7168A"/>
    <w:rsid w:val="00F74889"/>
    <w:rsid w:val="00F93720"/>
    <w:rsid w:val="00F974CA"/>
    <w:rsid w:val="00FA0FAA"/>
    <w:rsid w:val="00FA3808"/>
    <w:rsid w:val="00FB461A"/>
    <w:rsid w:val="00FC2E67"/>
    <w:rsid w:val="00FC6D31"/>
    <w:rsid w:val="00FE2E2A"/>
    <w:rsid w:val="00FF34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7E2"/>
    <w:rPr>
      <w:snapToGrid w:val="0"/>
      <w:sz w:val="24"/>
      <w:szCs w:val="24"/>
      <w:lang w:val="eu-ES" w:eastAsia="ja-JP"/>
    </w:rPr>
  </w:style>
  <w:style w:type="paragraph" w:styleId="Titolo3">
    <w:name w:val="heading 3"/>
    <w:basedOn w:val="Normale"/>
    <w:next w:val="Normale"/>
    <w:link w:val="Titolo3Carattere"/>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4347E2"/>
    <w:pPr>
      <w:jc w:val="both"/>
    </w:pPr>
    <w:rPr>
      <w:lang w:val="es-ES"/>
    </w:rPr>
  </w:style>
  <w:style w:type="character" w:customStyle="1" w:styleId="TextoindependienteCar">
    <w:name w:val="Texto independiente Car"/>
    <w:basedOn w:val="Carpredefinitoparagrafo"/>
    <w:rsid w:val="004347E2"/>
    <w:rPr>
      <w:rFonts w:ascii="Times New Roman" w:eastAsia="Times New Roman" w:hAnsi="Times New Roman" w:cs="Times New Roman"/>
      <w:sz w:val="24"/>
      <w:szCs w:val="24"/>
    </w:rPr>
  </w:style>
  <w:style w:type="paragraph" w:styleId="Intestazione">
    <w:name w:val="header"/>
    <w:basedOn w:val="Normale"/>
    <w:semiHidden/>
    <w:rsid w:val="004347E2"/>
    <w:pPr>
      <w:tabs>
        <w:tab w:val="center" w:pos="4252"/>
        <w:tab w:val="right" w:pos="8504"/>
      </w:tabs>
    </w:pPr>
  </w:style>
  <w:style w:type="character" w:customStyle="1" w:styleId="EncabezadoCar">
    <w:name w:val="Encabezado Car"/>
    <w:basedOn w:val="Carpredefinitoparagrafo"/>
    <w:rsid w:val="004347E2"/>
    <w:rPr>
      <w:rFonts w:ascii="Times New Roman" w:eastAsia="Times New Roman" w:hAnsi="Times New Roman" w:cs="Times New Roman"/>
      <w:sz w:val="24"/>
      <w:szCs w:val="24"/>
      <w:lang w:val="eu-ES"/>
    </w:rPr>
  </w:style>
  <w:style w:type="paragraph" w:styleId="Pidipagina">
    <w:name w:val="footer"/>
    <w:basedOn w:val="Normale"/>
    <w:semiHidden/>
    <w:rsid w:val="004347E2"/>
    <w:pPr>
      <w:tabs>
        <w:tab w:val="center" w:pos="4252"/>
        <w:tab w:val="right" w:pos="8504"/>
      </w:tabs>
    </w:pPr>
  </w:style>
  <w:style w:type="character" w:customStyle="1" w:styleId="PiedepginaCar">
    <w:name w:val="Pie de página Car"/>
    <w:basedOn w:val="Carpredefinitoparagrafo"/>
    <w:rsid w:val="004347E2"/>
    <w:rPr>
      <w:rFonts w:ascii="Times New Roman" w:eastAsia="Times New Roman" w:hAnsi="Times New Roman" w:cs="Times New Roman"/>
      <w:sz w:val="24"/>
      <w:szCs w:val="24"/>
      <w:lang w:val="eu-ES"/>
    </w:rPr>
  </w:style>
  <w:style w:type="paragraph" w:styleId="Testofumetto">
    <w:name w:val="Balloon Text"/>
    <w:basedOn w:val="Normale"/>
    <w:semiHidden/>
    <w:rsid w:val="004347E2"/>
    <w:rPr>
      <w:sz w:val="16"/>
      <w:szCs w:val="16"/>
    </w:rPr>
  </w:style>
  <w:style w:type="character" w:customStyle="1" w:styleId="TextodegloboCar">
    <w:name w:val="Texto de globo Car"/>
    <w:basedOn w:val="Carpredefinitoparagrafo"/>
    <w:semiHidden/>
    <w:rsid w:val="004347E2"/>
    <w:rPr>
      <w:rFonts w:ascii="Times New Roman" w:eastAsia="Times New Roman" w:hAnsi="Times New Roman" w:cs="Times New Roman"/>
      <w:sz w:val="16"/>
      <w:szCs w:val="16"/>
      <w:lang w:val="eu-ES"/>
    </w:rPr>
  </w:style>
  <w:style w:type="character" w:styleId="Collegamentoipertestuale">
    <w:name w:val="Hyperlink"/>
    <w:basedOn w:val="Carpredefinitoparagrafo"/>
    <w:semiHidden/>
    <w:rsid w:val="004347E2"/>
    <w:rPr>
      <w:rFonts w:cs="Times New Roman"/>
      <w:color w:val="0000FF"/>
      <w:u w:val="single"/>
    </w:rPr>
  </w:style>
  <w:style w:type="paragraph" w:customStyle="1" w:styleId="CM4">
    <w:name w:val="CM4"/>
    <w:basedOn w:val="Normale"/>
    <w:next w:val="Normale"/>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e"/>
    <w:next w:val="Normale"/>
    <w:rsid w:val="004347E2"/>
    <w:pPr>
      <w:widowControl w:val="0"/>
      <w:autoSpaceDE w:val="0"/>
      <w:autoSpaceDN w:val="0"/>
      <w:adjustRightInd w:val="0"/>
      <w:spacing w:after="228"/>
    </w:pPr>
    <w:rPr>
      <w:rFonts w:ascii="Arial" w:hAnsi="Arial" w:cs="Arial"/>
      <w:lang w:val="es-ES"/>
    </w:rPr>
  </w:style>
  <w:style w:type="paragraph" w:styleId="Corpodeltesto2">
    <w:name w:val="Body Text 2"/>
    <w:basedOn w:val="Normale"/>
    <w:semiHidden/>
    <w:rsid w:val="004347E2"/>
    <w:pPr>
      <w:spacing w:after="120" w:line="480" w:lineRule="auto"/>
    </w:pPr>
  </w:style>
  <w:style w:type="character" w:customStyle="1" w:styleId="Textoindependiente2Car">
    <w:name w:val="Texto independiente 2 Car"/>
    <w:basedOn w:val="Carpredefinitoparagrafo"/>
    <w:semiHidden/>
    <w:rsid w:val="004347E2"/>
    <w:rPr>
      <w:rFonts w:ascii="Times New Roman" w:eastAsia="Times New Roman" w:hAnsi="Times New Roman" w:cs="Times New Roman"/>
      <w:sz w:val="24"/>
      <w:szCs w:val="24"/>
      <w:lang w:val="eu-ES"/>
    </w:rPr>
  </w:style>
  <w:style w:type="paragraph" w:styleId="Testonormale">
    <w:name w:val="Plain Text"/>
    <w:basedOn w:val="Normale"/>
    <w:link w:val="TestonormaleCarattere"/>
    <w:uiPriority w:val="99"/>
    <w:rsid w:val="004347E2"/>
    <w:rPr>
      <w:rFonts w:ascii="Calibri" w:hAnsi="Calibri"/>
      <w:snapToGrid/>
      <w:color w:val="000000"/>
      <w:lang w:val="es-ES"/>
    </w:rPr>
  </w:style>
  <w:style w:type="paragraph" w:styleId="Testonotadichiusura">
    <w:name w:val="endnote text"/>
    <w:basedOn w:val="Normale"/>
    <w:semiHidden/>
    <w:rsid w:val="004347E2"/>
    <w:rPr>
      <w:sz w:val="20"/>
      <w:szCs w:val="20"/>
    </w:rPr>
  </w:style>
  <w:style w:type="character" w:customStyle="1" w:styleId="TextonotaalfinalCar">
    <w:name w:val="Texto nota al final Car"/>
    <w:basedOn w:val="Carpredefinitoparagrafo"/>
    <w:semiHidden/>
    <w:rsid w:val="004347E2"/>
    <w:rPr>
      <w:rFonts w:ascii="Times New Roman" w:eastAsia="Times New Roman" w:hAnsi="Times New Roman" w:cs="Times New Roman"/>
      <w:lang w:val="eu-ES"/>
    </w:rPr>
  </w:style>
  <w:style w:type="character" w:styleId="Rimandonotadichiusura">
    <w:name w:val="endnote reference"/>
    <w:basedOn w:val="Carpredefinitoparagrafo"/>
    <w:semiHidden/>
    <w:rsid w:val="004347E2"/>
    <w:rPr>
      <w:rFonts w:cs="Times New Roman"/>
      <w:vertAlign w:val="superscript"/>
    </w:rPr>
  </w:style>
  <w:style w:type="paragraph" w:styleId="Testonotaapidipagina">
    <w:name w:val="footnote text"/>
    <w:basedOn w:val="Normale"/>
    <w:semiHidden/>
    <w:rsid w:val="004347E2"/>
    <w:rPr>
      <w:sz w:val="20"/>
      <w:szCs w:val="20"/>
    </w:rPr>
  </w:style>
  <w:style w:type="character" w:customStyle="1" w:styleId="TextonotapieCar">
    <w:name w:val="Texto nota pie Car"/>
    <w:basedOn w:val="Carpredefinitoparagrafo"/>
    <w:semiHidden/>
    <w:rsid w:val="004347E2"/>
    <w:rPr>
      <w:rFonts w:ascii="Times New Roman" w:eastAsia="Times New Roman" w:hAnsi="Times New Roman" w:cs="Times New Roman"/>
      <w:lang w:val="eu-ES"/>
    </w:rPr>
  </w:style>
  <w:style w:type="character" w:styleId="Rimandonotaapidipagina">
    <w:name w:val="footnote reference"/>
    <w:basedOn w:val="Carpredefinitoparagrafo"/>
    <w:semiHidden/>
    <w:rsid w:val="004347E2"/>
    <w:rPr>
      <w:rFonts w:cs="Times New Roman"/>
      <w:vertAlign w:val="superscript"/>
    </w:rPr>
  </w:style>
  <w:style w:type="paragraph" w:styleId="NormaleWeb">
    <w:name w:val="Normal (Web)"/>
    <w:basedOn w:val="Normale"/>
    <w:rsid w:val="004347E2"/>
    <w:pPr>
      <w:spacing w:before="100" w:beforeAutospacing="1" w:after="100" w:afterAutospacing="1"/>
    </w:pPr>
    <w:rPr>
      <w:rFonts w:eastAsia="Times New Roman"/>
      <w:color w:val="000000"/>
      <w:lang w:val="es-ES"/>
    </w:rPr>
  </w:style>
  <w:style w:type="character" w:customStyle="1" w:styleId="CarCar">
    <w:name w:val="Car Car"/>
    <w:basedOn w:val="Carpredefinitoparagrafo"/>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stonormaleCarattere">
    <w:name w:val="Testo normale Carattere"/>
    <w:basedOn w:val="Carpredefinitoparagrafo"/>
    <w:link w:val="Testonormale"/>
    <w:uiPriority w:val="99"/>
    <w:rsid w:val="00FA0FAA"/>
    <w:rPr>
      <w:rFonts w:ascii="Calibri" w:hAnsi="Calibri"/>
      <w:color w:val="000000"/>
      <w:sz w:val="24"/>
      <w:szCs w:val="24"/>
      <w:lang w:val="es-ES" w:eastAsia="ja-JP"/>
    </w:rPr>
  </w:style>
  <w:style w:type="paragraph" w:styleId="Titolo">
    <w:name w:val="Title"/>
    <w:basedOn w:val="Normale"/>
    <w:link w:val="TitoloCarattere"/>
    <w:qFormat/>
    <w:rsid w:val="00AC1176"/>
    <w:pPr>
      <w:ind w:right="-285"/>
      <w:jc w:val="center"/>
    </w:pPr>
    <w:rPr>
      <w:rFonts w:ascii="Calibri" w:eastAsia="Times New Roman" w:hAnsi="Calibri" w:cs="Arial"/>
      <w:b/>
      <w:sz w:val="34"/>
      <w:szCs w:val="28"/>
      <w:lang w:val="es-ES" w:eastAsia="es-ES"/>
    </w:rPr>
  </w:style>
  <w:style w:type="character" w:customStyle="1" w:styleId="TitoloCarattere">
    <w:name w:val="Titolo Carattere"/>
    <w:basedOn w:val="Carpredefinitoparagrafo"/>
    <w:link w:val="Titolo"/>
    <w:rsid w:val="00AC1176"/>
    <w:rPr>
      <w:rFonts w:ascii="Calibri" w:eastAsia="Times New Roman" w:hAnsi="Calibri" w:cs="Arial"/>
      <w:b/>
      <w:snapToGrid w:val="0"/>
      <w:sz w:val="34"/>
      <w:szCs w:val="28"/>
      <w:lang w:val="es-ES" w:eastAsia="es-ES"/>
    </w:rPr>
  </w:style>
  <w:style w:type="paragraph" w:styleId="Paragrafoelenco">
    <w:name w:val="List Paragraph"/>
    <w:basedOn w:val="Normale"/>
    <w:uiPriority w:val="34"/>
    <w:qFormat/>
    <w:rsid w:val="00AC1176"/>
    <w:pPr>
      <w:ind w:left="708"/>
    </w:pPr>
    <w:rPr>
      <w:rFonts w:eastAsia="Times New Roman"/>
      <w:lang w:val="es-ES" w:eastAsia="es-ES"/>
    </w:rPr>
  </w:style>
  <w:style w:type="table" w:styleId="Grigliatabella">
    <w:name w:val="Table Grid"/>
    <w:basedOn w:val="Tabellanormale"/>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DC1F35"/>
    <w:rPr>
      <w:sz w:val="16"/>
      <w:szCs w:val="16"/>
    </w:rPr>
  </w:style>
  <w:style w:type="paragraph" w:styleId="Testocommento">
    <w:name w:val="annotation text"/>
    <w:basedOn w:val="Normale"/>
    <w:link w:val="TestocommentoCarattere"/>
    <w:rsid w:val="00DC1F35"/>
    <w:rPr>
      <w:sz w:val="20"/>
      <w:szCs w:val="20"/>
    </w:rPr>
  </w:style>
  <w:style w:type="character" w:customStyle="1" w:styleId="TestocommentoCarattere">
    <w:name w:val="Testo commento Carattere"/>
    <w:basedOn w:val="Carpredefinitoparagrafo"/>
    <w:link w:val="Testocommento"/>
    <w:rsid w:val="00DC1F35"/>
    <w:rPr>
      <w:snapToGrid w:val="0"/>
      <w:lang w:val="eu-ES" w:eastAsia="ja-JP"/>
    </w:rPr>
  </w:style>
  <w:style w:type="paragraph" w:styleId="Soggettocommento">
    <w:name w:val="annotation subject"/>
    <w:basedOn w:val="Testocommento"/>
    <w:next w:val="Testocommento"/>
    <w:link w:val="SoggettocommentoCarattere"/>
    <w:rsid w:val="00DC1F35"/>
    <w:rPr>
      <w:b/>
      <w:bCs/>
    </w:rPr>
  </w:style>
  <w:style w:type="character" w:customStyle="1" w:styleId="SoggettocommentoCarattere">
    <w:name w:val="Soggetto commento Carattere"/>
    <w:basedOn w:val="TestocommentoCarattere"/>
    <w:link w:val="Soggettocommento"/>
    <w:rsid w:val="00DC1F35"/>
    <w:rPr>
      <w:b/>
      <w:bCs/>
      <w:snapToGrid w:val="0"/>
      <w:lang w:val="eu-ES" w:eastAsia="ja-JP"/>
    </w:rPr>
  </w:style>
  <w:style w:type="character" w:customStyle="1" w:styleId="Titolo3Carattere">
    <w:name w:val="Titolo 3 Carattere"/>
    <w:basedOn w:val="Carpredefinitoparagrafo"/>
    <w:link w:val="Titolo3"/>
    <w:rsid w:val="0013190B"/>
    <w:rPr>
      <w:rFonts w:ascii="Arial" w:hAnsi="Arial" w:cs="Arial"/>
      <w:b/>
      <w:bCs/>
      <w:szCs w:val="26"/>
      <w:lang w:val="en-GB" w:eastAsia="en-US"/>
    </w:rPr>
  </w:style>
  <w:style w:type="character" w:customStyle="1" w:styleId="shorttext">
    <w:name w:val="short_text"/>
    <w:basedOn w:val="Carpredefinitoparagrafo"/>
    <w:rsid w:val="00556379"/>
  </w:style>
  <w:style w:type="character" w:customStyle="1" w:styleId="hps">
    <w:name w:val="hps"/>
    <w:basedOn w:val="Carpredefinitoparagrafo"/>
    <w:rsid w:val="00556379"/>
  </w:style>
</w:styles>
</file>

<file path=word/webSettings.xml><?xml version="1.0" encoding="utf-8"?>
<w:webSettings xmlns:r="http://schemas.openxmlformats.org/officeDocument/2006/relationships" xmlns:w="http://schemas.openxmlformats.org/wordprocessingml/2006/main">
  <w:divs>
    <w:div w:id="10642961">
      <w:bodyDiv w:val="1"/>
      <w:marLeft w:val="0"/>
      <w:marRight w:val="0"/>
      <w:marTop w:val="0"/>
      <w:marBottom w:val="0"/>
      <w:divBdr>
        <w:top w:val="none" w:sz="0" w:space="0" w:color="auto"/>
        <w:left w:val="none" w:sz="0" w:space="0" w:color="auto"/>
        <w:bottom w:val="none" w:sz="0" w:space="0" w:color="auto"/>
        <w:right w:val="none" w:sz="0" w:space="0" w:color="auto"/>
      </w:divBdr>
    </w:div>
    <w:div w:id="77142336">
      <w:bodyDiv w:val="1"/>
      <w:marLeft w:val="0"/>
      <w:marRight w:val="0"/>
      <w:marTop w:val="0"/>
      <w:marBottom w:val="0"/>
      <w:divBdr>
        <w:top w:val="none" w:sz="0" w:space="0" w:color="auto"/>
        <w:left w:val="none" w:sz="0" w:space="0" w:color="auto"/>
        <w:bottom w:val="none" w:sz="0" w:space="0" w:color="auto"/>
        <w:right w:val="none" w:sz="0" w:space="0" w:color="auto"/>
      </w:divBdr>
    </w:div>
    <w:div w:id="598606571">
      <w:bodyDiv w:val="1"/>
      <w:marLeft w:val="0"/>
      <w:marRight w:val="0"/>
      <w:marTop w:val="0"/>
      <w:marBottom w:val="0"/>
      <w:divBdr>
        <w:top w:val="none" w:sz="0" w:space="0" w:color="auto"/>
        <w:left w:val="none" w:sz="0" w:space="0" w:color="auto"/>
        <w:bottom w:val="none" w:sz="0" w:space="0" w:color="auto"/>
        <w:right w:val="none" w:sz="0" w:space="0" w:color="auto"/>
      </w:divBdr>
    </w:div>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907307318">
      <w:bodyDiv w:val="1"/>
      <w:marLeft w:val="0"/>
      <w:marRight w:val="0"/>
      <w:marTop w:val="0"/>
      <w:marBottom w:val="0"/>
      <w:divBdr>
        <w:top w:val="none" w:sz="0" w:space="0" w:color="auto"/>
        <w:left w:val="none" w:sz="0" w:space="0" w:color="auto"/>
        <w:bottom w:val="none" w:sz="0" w:space="0" w:color="auto"/>
        <w:right w:val="none" w:sz="0" w:space="0" w:color="auto"/>
      </w:divBdr>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 w:id="1821732573">
      <w:bodyDiv w:val="1"/>
      <w:marLeft w:val="0"/>
      <w:marRight w:val="0"/>
      <w:marTop w:val="0"/>
      <w:marBottom w:val="0"/>
      <w:divBdr>
        <w:top w:val="none" w:sz="0" w:space="0" w:color="auto"/>
        <w:left w:val="none" w:sz="0" w:space="0" w:color="auto"/>
        <w:bottom w:val="none" w:sz="0" w:space="0" w:color="auto"/>
        <w:right w:val="none" w:sz="0" w:space="0" w:color="auto"/>
      </w:divBdr>
    </w:div>
    <w:div w:id="21430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ov.comune.venezia.it/" TargetMode="External"/><Relationship Id="rId13" Type="http://schemas.openxmlformats.org/officeDocument/2006/relationships/hyperlink" Target="http://www.sensabycosentin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6wNNN0BKbns" TargetMode="External"/><Relationship Id="rId12" Type="http://schemas.openxmlformats.org/officeDocument/2006/relationships/hyperlink" Target="http://www.ecobycosentino.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kton.com" TargetMode="External"/><Relationship Id="rId5" Type="http://schemas.openxmlformats.org/officeDocument/2006/relationships/footnotes" Target="footnotes.xml"/><Relationship Id="rId15" Type="http://schemas.openxmlformats.org/officeDocument/2006/relationships/hyperlink" Target="mailto:vfeo@cosentino.com" TargetMode="External"/><Relationship Id="rId10" Type="http://schemas.openxmlformats.org/officeDocument/2006/relationships/hyperlink" Target="http://www.sileston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sentino.com" TargetMode="External"/><Relationship Id="rId14" Type="http://schemas.openxmlformats.org/officeDocument/2006/relationships/hyperlink" Target="http://www.internacional.cosentinone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857</Words>
  <Characters>4891</Characters>
  <Application>Microsoft Office Word</Application>
  <DocSecurity>0</DocSecurity>
  <Lines>40</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PR Cosentino Group with Daniel Libeskind at the Venice Architectural Biennale</vt:lpstr>
      <vt:lpstr>PR Cosentino Group with Daniel Libeskind at the Venice Architectural Biennale</vt:lpstr>
    </vt:vector>
  </TitlesOfParts>
  <Company>Hewlett-Packard Company</Company>
  <LinksUpToDate>false</LinksUpToDate>
  <CharactersWithSpaces>5737</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Cosentino Group with Daniel Libeskind at the Venice Architectural Biennale</dc:title>
  <dc:creator>vfeo</dc:creator>
  <cp:lastModifiedBy>Utente</cp:lastModifiedBy>
  <cp:revision>13</cp:revision>
  <cp:lastPrinted>2014-03-25T16:32:00Z</cp:lastPrinted>
  <dcterms:created xsi:type="dcterms:W3CDTF">2014-11-20T16:49:00Z</dcterms:created>
  <dcterms:modified xsi:type="dcterms:W3CDTF">2014-11-24T17:20:00Z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