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3F264" w14:textId="715967C7" w:rsidR="00A73957" w:rsidRDefault="00A73957" w:rsidP="001A2DFC">
      <w:pPr>
        <w:pStyle w:val="PlainText"/>
        <w:ind w:right="-540"/>
        <w:rPr>
          <w:rFonts w:ascii="Helvetica" w:hAnsi="Helvetica"/>
          <w:b/>
        </w:rPr>
      </w:pPr>
    </w:p>
    <w:p w14:paraId="209CDAA5" w14:textId="6FDC4D8F" w:rsidR="00B55160" w:rsidRPr="00D142FA" w:rsidRDefault="001A2DFC" w:rsidP="001A2DFC">
      <w:pPr>
        <w:pStyle w:val="PlainText"/>
        <w:ind w:right="-540"/>
        <w:rPr>
          <w:rFonts w:ascii="Helvetica" w:hAnsi="Helvetica"/>
          <w:lang w:val="en-US"/>
        </w:rPr>
      </w:pPr>
      <w:r w:rsidRPr="00D142FA">
        <w:rPr>
          <w:rFonts w:ascii="Helvetica" w:hAnsi="Helvetica"/>
          <w:b/>
          <w:lang w:val="en-US"/>
        </w:rPr>
        <w:t>FOR IMMEDIATE RELEASE</w:t>
      </w:r>
      <w:r w:rsidR="000E2E59" w:rsidRPr="00D142FA">
        <w:rPr>
          <w:rFonts w:ascii="Helvetica" w:hAnsi="Helvetica"/>
          <w:lang w:val="en-US"/>
        </w:rPr>
        <w:tab/>
      </w:r>
      <w:r w:rsidR="000E2E59" w:rsidRPr="00D142FA">
        <w:rPr>
          <w:rFonts w:ascii="Helvetica" w:hAnsi="Helvetica"/>
          <w:lang w:val="en-US"/>
        </w:rPr>
        <w:tab/>
      </w:r>
      <w:r w:rsidR="000E2E59" w:rsidRPr="00D142FA">
        <w:rPr>
          <w:rFonts w:ascii="Helvetica" w:hAnsi="Helvetica"/>
          <w:lang w:val="en-US"/>
        </w:rPr>
        <w:tab/>
      </w:r>
      <w:r w:rsidR="000E2E59" w:rsidRPr="00D142FA">
        <w:rPr>
          <w:rFonts w:ascii="Helvetica" w:hAnsi="Helvetica"/>
          <w:lang w:val="en-US"/>
        </w:rPr>
        <w:tab/>
      </w:r>
      <w:r w:rsidR="000E2E59" w:rsidRPr="00D142FA">
        <w:rPr>
          <w:rFonts w:ascii="Helvetica" w:hAnsi="Helvetica"/>
          <w:lang w:val="en-US"/>
        </w:rPr>
        <w:tab/>
      </w:r>
      <w:r w:rsidR="000E2E59" w:rsidRPr="00D142FA">
        <w:rPr>
          <w:rFonts w:ascii="Helvetica" w:hAnsi="Helvetica"/>
          <w:lang w:val="en-US"/>
        </w:rPr>
        <w:tab/>
        <w:t xml:space="preserve">     </w:t>
      </w:r>
      <w:r w:rsidR="009757C4" w:rsidRPr="00D142FA">
        <w:rPr>
          <w:rFonts w:ascii="Helvetica" w:hAnsi="Helvetica"/>
          <w:lang w:val="en-US"/>
        </w:rPr>
        <w:t xml:space="preserve">           </w:t>
      </w:r>
    </w:p>
    <w:p w14:paraId="7869FBBB" w14:textId="45A305F4" w:rsidR="0022405F" w:rsidRPr="00550232" w:rsidRDefault="0022405F" w:rsidP="0022405F">
      <w:pPr>
        <w:jc w:val="right"/>
        <w:rPr>
          <w:rFonts w:ascii="Helvetica" w:hAnsi="Helvetica" w:cs="Arial"/>
          <w:b/>
          <w:noProof/>
          <w:sz w:val="20"/>
          <w:szCs w:val="20"/>
        </w:rPr>
      </w:pPr>
      <w:r w:rsidRPr="00550232">
        <w:rPr>
          <w:rFonts w:ascii="Helvetica" w:hAnsi="Helvetica" w:cs="Arial"/>
          <w:b/>
          <w:noProof/>
          <w:sz w:val="20"/>
          <w:szCs w:val="20"/>
        </w:rPr>
        <w:t xml:space="preserve">Media Contact: </w:t>
      </w:r>
    </w:p>
    <w:p w14:paraId="14EB1EBC" w14:textId="0DB9CB2F" w:rsidR="0022405F" w:rsidRPr="00550232" w:rsidRDefault="0022405F" w:rsidP="00C34BCC">
      <w:pPr>
        <w:ind w:left="-284"/>
        <w:jc w:val="right"/>
        <w:rPr>
          <w:rFonts w:ascii="Helvetica" w:hAnsi="Helvetica" w:cs="Arial"/>
          <w:noProof/>
          <w:sz w:val="20"/>
          <w:szCs w:val="20"/>
        </w:rPr>
      </w:pPr>
      <w:r w:rsidRPr="00550232">
        <w:rPr>
          <w:rFonts w:ascii="Helvetica" w:hAnsi="Helvetica" w:cs="Arial"/>
          <w:noProof/>
          <w:sz w:val="20"/>
          <w:szCs w:val="20"/>
        </w:rPr>
        <w:t>Flying Camel</w:t>
      </w:r>
    </w:p>
    <w:p w14:paraId="1B06D80F" w14:textId="2BB474EF" w:rsidR="0022405F" w:rsidRPr="00550232" w:rsidRDefault="002256DA" w:rsidP="0022405F">
      <w:pPr>
        <w:jc w:val="right"/>
        <w:rPr>
          <w:rFonts w:ascii="Helvetica" w:hAnsi="Helvetica" w:cs="Arial"/>
          <w:noProof/>
          <w:sz w:val="20"/>
          <w:szCs w:val="20"/>
        </w:rPr>
      </w:pPr>
      <w:r>
        <w:rPr>
          <w:noProof/>
          <w:lang w:val="es-ES" w:eastAsia="es-ES"/>
        </w:rPr>
        <w:drawing>
          <wp:anchor distT="0" distB="0" distL="114300" distR="114300" simplePos="0" relativeHeight="251663360" behindDoc="1" locked="0" layoutInCell="1" allowOverlap="1" wp14:anchorId="6E7D9DB1" wp14:editId="1A17A607">
            <wp:simplePos x="0" y="0"/>
            <wp:positionH relativeFrom="margin">
              <wp:posOffset>2400300</wp:posOffset>
            </wp:positionH>
            <wp:positionV relativeFrom="margin">
              <wp:posOffset>717550</wp:posOffset>
            </wp:positionV>
            <wp:extent cx="1225296" cy="1389888"/>
            <wp:effectExtent l="0" t="0" r="0" b="1270"/>
            <wp:wrapNone/>
            <wp:docPr id="1" name="Picture 1" descr="C:\Users\cvince\AppData\Local\Microsoft\Windows\INetCache\Content.Word\Silestone_Square_Quartz_Surfaces_Black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ince\AppData\Local\Microsoft\Windows\INetCache\Content.Word\Silestone_Square_Quartz_Surfaces_BlackLett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29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05F" w:rsidRPr="00550232">
        <w:rPr>
          <w:rFonts w:ascii="Helvetica" w:hAnsi="Helvetica" w:cs="Arial"/>
          <w:noProof/>
          <w:sz w:val="20"/>
          <w:szCs w:val="20"/>
        </w:rPr>
        <w:t>Erin McKay</w:t>
      </w:r>
    </w:p>
    <w:p w14:paraId="709B6F0B" w14:textId="05BB5AC3" w:rsidR="0022405F" w:rsidRPr="00550232" w:rsidRDefault="00C51851" w:rsidP="0022405F">
      <w:pPr>
        <w:jc w:val="right"/>
        <w:rPr>
          <w:rFonts w:ascii="Helvetica" w:hAnsi="Helvetica" w:cs="Arial"/>
          <w:noProof/>
          <w:sz w:val="20"/>
          <w:szCs w:val="20"/>
        </w:rPr>
      </w:pPr>
      <w:r>
        <w:rPr>
          <w:rFonts w:ascii="Helvetica" w:hAnsi="Helvetica" w:cs="Arial"/>
          <w:noProof/>
          <w:sz w:val="20"/>
          <w:szCs w:val="20"/>
        </w:rPr>
        <w:t xml:space="preserve">T: (519) </w:t>
      </w:r>
      <w:r w:rsidR="0022405F" w:rsidRPr="00550232">
        <w:rPr>
          <w:rFonts w:ascii="Helvetica" w:hAnsi="Helvetica" w:cs="Arial"/>
          <w:noProof/>
          <w:sz w:val="20"/>
          <w:szCs w:val="20"/>
        </w:rPr>
        <w:t>756-2709</w:t>
      </w:r>
      <w:r w:rsidR="00063CBB">
        <w:rPr>
          <w:rFonts w:ascii="Helvetica" w:hAnsi="Helvetica" w:cs="Arial"/>
          <w:noProof/>
          <w:sz w:val="20"/>
          <w:szCs w:val="20"/>
        </w:rPr>
        <w:t xml:space="preserve"> </w:t>
      </w:r>
    </w:p>
    <w:p w14:paraId="15FFF0A9" w14:textId="531EB463" w:rsidR="0022405F" w:rsidRPr="00550232" w:rsidRDefault="00C51851" w:rsidP="0022405F">
      <w:pPr>
        <w:jc w:val="right"/>
        <w:rPr>
          <w:rFonts w:ascii="Helvetica" w:hAnsi="Helvetica" w:cs="Arial"/>
          <w:noProof/>
          <w:sz w:val="20"/>
          <w:szCs w:val="20"/>
        </w:rPr>
      </w:pPr>
      <w:r>
        <w:rPr>
          <w:rFonts w:ascii="Helvetica" w:hAnsi="Helvetica" w:cs="Arial"/>
          <w:noProof/>
          <w:sz w:val="20"/>
          <w:szCs w:val="20"/>
        </w:rPr>
        <w:t xml:space="preserve">M: (416) </w:t>
      </w:r>
      <w:r w:rsidR="0022405F" w:rsidRPr="00550232">
        <w:rPr>
          <w:rFonts w:ascii="Helvetica" w:hAnsi="Helvetica" w:cs="Arial"/>
          <w:noProof/>
          <w:sz w:val="20"/>
          <w:szCs w:val="20"/>
        </w:rPr>
        <w:t>455-9960</w:t>
      </w:r>
    </w:p>
    <w:p w14:paraId="2B611586" w14:textId="54EEF31A" w:rsidR="00E87F2F" w:rsidRPr="00987054" w:rsidRDefault="008F34DE" w:rsidP="008F34DE">
      <w:pPr>
        <w:tabs>
          <w:tab w:val="center" w:pos="4680"/>
          <w:tab w:val="right" w:pos="9360"/>
        </w:tabs>
        <w:rPr>
          <w:rFonts w:ascii="Helvetica" w:hAnsi="Helvetica" w:cs="Arial"/>
          <w:noProof/>
          <w:sz w:val="20"/>
          <w:szCs w:val="20"/>
        </w:rPr>
      </w:pPr>
      <w:r>
        <w:rPr>
          <w:rFonts w:ascii="Helvetica" w:hAnsi="Helvetica" w:cs="Arial"/>
          <w:noProof/>
          <w:sz w:val="20"/>
          <w:szCs w:val="20"/>
        </w:rPr>
        <w:tab/>
      </w:r>
      <w:r>
        <w:rPr>
          <w:rFonts w:ascii="Helvetica" w:hAnsi="Helvetica" w:cs="Arial"/>
          <w:noProof/>
          <w:sz w:val="20"/>
          <w:szCs w:val="20"/>
        </w:rPr>
        <w:tab/>
      </w:r>
      <w:r w:rsidR="0022405F" w:rsidRPr="00550232">
        <w:rPr>
          <w:rFonts w:ascii="Helvetica" w:hAnsi="Helvetica" w:cs="Arial"/>
          <w:noProof/>
          <w:sz w:val="20"/>
          <w:szCs w:val="20"/>
        </w:rPr>
        <w:t xml:space="preserve">E: </w:t>
      </w:r>
      <w:hyperlink r:id="rId9" w:history="1">
        <w:r w:rsidR="0022405F" w:rsidRPr="00550232">
          <w:rPr>
            <w:rStyle w:val="Hyperlink"/>
            <w:rFonts w:ascii="Helvetica" w:hAnsi="Helvetica" w:cs="Arial"/>
            <w:noProof/>
            <w:sz w:val="20"/>
            <w:szCs w:val="20"/>
          </w:rPr>
          <w:t>erin@flyingcamel.com</w:t>
        </w:r>
      </w:hyperlink>
    </w:p>
    <w:p w14:paraId="0A23B469" w14:textId="1536CB7D" w:rsidR="00987054" w:rsidRDefault="00987054" w:rsidP="00F20708">
      <w:pPr>
        <w:tabs>
          <w:tab w:val="left" w:pos="10800"/>
        </w:tabs>
        <w:ind w:right="-540"/>
        <w:jc w:val="center"/>
        <w:rPr>
          <w:rFonts w:ascii="Helvetica" w:hAnsi="Helvetica" w:cs="Arial"/>
          <w:b/>
          <w:sz w:val="22"/>
          <w:szCs w:val="22"/>
        </w:rPr>
      </w:pPr>
    </w:p>
    <w:p w14:paraId="7AD6A27B" w14:textId="18491FC8" w:rsidR="00F20708" w:rsidRPr="00F20708" w:rsidRDefault="002256DA" w:rsidP="002256DA">
      <w:pPr>
        <w:tabs>
          <w:tab w:val="left" w:pos="4260"/>
          <w:tab w:val="left" w:pos="10800"/>
        </w:tabs>
        <w:ind w:right="-540"/>
        <w:rPr>
          <w:rFonts w:ascii="Helvetica" w:hAnsi="Helvetica" w:cs="Arial"/>
          <w:b/>
          <w:sz w:val="22"/>
          <w:szCs w:val="22"/>
        </w:rPr>
      </w:pPr>
      <w:r>
        <w:rPr>
          <w:rFonts w:ascii="Helvetica" w:hAnsi="Helvetica" w:cs="Arial"/>
          <w:b/>
          <w:sz w:val="22"/>
          <w:szCs w:val="22"/>
        </w:rPr>
        <w:tab/>
      </w:r>
    </w:p>
    <w:p w14:paraId="61CD8E56" w14:textId="77777777" w:rsidR="002256DA" w:rsidRDefault="002256DA" w:rsidP="00063CBB">
      <w:pPr>
        <w:spacing w:line="288" w:lineRule="auto"/>
        <w:ind w:right="-540"/>
        <w:jc w:val="center"/>
        <w:rPr>
          <w:rFonts w:ascii="Helvetica" w:hAnsi="Helvetica" w:cs="Arial"/>
          <w:b/>
          <w:bCs/>
          <w:sz w:val="28"/>
          <w:szCs w:val="28"/>
        </w:rPr>
      </w:pPr>
    </w:p>
    <w:p w14:paraId="25DA6AAF" w14:textId="77777777" w:rsidR="002256DA" w:rsidRDefault="002256DA" w:rsidP="00063CBB">
      <w:pPr>
        <w:spacing w:line="288" w:lineRule="auto"/>
        <w:ind w:right="-540"/>
        <w:jc w:val="center"/>
        <w:rPr>
          <w:rFonts w:ascii="Helvetica" w:hAnsi="Helvetica" w:cs="Arial"/>
          <w:b/>
          <w:bCs/>
          <w:sz w:val="28"/>
          <w:szCs w:val="28"/>
        </w:rPr>
      </w:pPr>
    </w:p>
    <w:p w14:paraId="473B9590" w14:textId="77777777" w:rsidR="002256DA" w:rsidRDefault="002256DA" w:rsidP="00063CBB">
      <w:pPr>
        <w:spacing w:line="288" w:lineRule="auto"/>
        <w:ind w:right="-540"/>
        <w:jc w:val="center"/>
        <w:rPr>
          <w:rFonts w:ascii="Helvetica" w:hAnsi="Helvetica" w:cs="Arial"/>
          <w:b/>
          <w:bCs/>
          <w:sz w:val="28"/>
          <w:szCs w:val="28"/>
        </w:rPr>
      </w:pPr>
    </w:p>
    <w:p w14:paraId="7353231A" w14:textId="77777777" w:rsidR="00977BF0" w:rsidRDefault="00C028E5" w:rsidP="00063CBB">
      <w:pPr>
        <w:spacing w:line="288" w:lineRule="auto"/>
        <w:ind w:right="-540"/>
        <w:jc w:val="center"/>
        <w:rPr>
          <w:rFonts w:ascii="Helvetica" w:hAnsi="Helvetica" w:cs="Arial"/>
          <w:b/>
          <w:bCs/>
          <w:sz w:val="28"/>
          <w:szCs w:val="28"/>
        </w:rPr>
      </w:pPr>
      <w:r>
        <w:rPr>
          <w:rFonts w:ascii="Helvetica" w:hAnsi="Helvetica" w:cs="Arial"/>
          <w:b/>
          <w:bCs/>
          <w:sz w:val="28"/>
          <w:szCs w:val="28"/>
        </w:rPr>
        <w:t>New</w:t>
      </w:r>
      <w:r w:rsidR="00F43E2D" w:rsidRPr="00063CBB">
        <w:rPr>
          <w:rFonts w:ascii="Helvetica" w:hAnsi="Helvetica" w:cs="Arial"/>
          <w:b/>
          <w:bCs/>
          <w:sz w:val="28"/>
          <w:szCs w:val="28"/>
        </w:rPr>
        <w:t xml:space="preserve"> </w:t>
      </w:r>
      <w:proofErr w:type="spellStart"/>
      <w:r>
        <w:rPr>
          <w:rFonts w:ascii="Helvetica" w:hAnsi="Helvetica" w:cs="Arial"/>
          <w:b/>
          <w:bCs/>
          <w:sz w:val="28"/>
          <w:szCs w:val="28"/>
        </w:rPr>
        <w:t>Silestone</w:t>
      </w:r>
      <w:proofErr w:type="spellEnd"/>
      <w:r>
        <w:rPr>
          <w:rFonts w:ascii="Helvetica" w:hAnsi="Helvetica" w:cs="Arial"/>
          <w:b/>
          <w:bCs/>
          <w:sz w:val="28"/>
          <w:szCs w:val="28"/>
        </w:rPr>
        <w:t xml:space="preserve"> by Cosentino </w:t>
      </w:r>
      <w:proofErr w:type="spellStart"/>
      <w:r w:rsidR="00F43E2D" w:rsidRPr="00063CBB">
        <w:rPr>
          <w:rFonts w:ascii="Helvetica" w:hAnsi="Helvetica" w:cs="Arial"/>
          <w:b/>
          <w:bCs/>
          <w:sz w:val="28"/>
          <w:szCs w:val="28"/>
        </w:rPr>
        <w:t>colour</w:t>
      </w:r>
      <w:proofErr w:type="spellEnd"/>
      <w:r w:rsidR="00F43E2D" w:rsidRPr="00063CBB">
        <w:rPr>
          <w:rFonts w:ascii="Helvetica" w:hAnsi="Helvetica" w:cs="Arial"/>
          <w:b/>
          <w:bCs/>
          <w:sz w:val="28"/>
          <w:szCs w:val="28"/>
        </w:rPr>
        <w:t xml:space="preserve"> </w:t>
      </w:r>
      <w:r w:rsidR="00063CBB">
        <w:rPr>
          <w:rFonts w:ascii="Helvetica" w:hAnsi="Helvetica" w:cs="Arial"/>
          <w:b/>
          <w:bCs/>
          <w:sz w:val="28"/>
          <w:szCs w:val="28"/>
        </w:rPr>
        <w:t>additions</w:t>
      </w:r>
      <w:r>
        <w:rPr>
          <w:rFonts w:ascii="Helvetica" w:hAnsi="Helvetica" w:cs="Arial"/>
          <w:b/>
          <w:bCs/>
          <w:sz w:val="28"/>
          <w:szCs w:val="28"/>
        </w:rPr>
        <w:t xml:space="preserve"> </w:t>
      </w:r>
      <w:r w:rsidR="00977BF0">
        <w:rPr>
          <w:rFonts w:ascii="Helvetica" w:hAnsi="Helvetica" w:cs="Arial"/>
          <w:b/>
          <w:bCs/>
          <w:sz w:val="28"/>
          <w:szCs w:val="28"/>
        </w:rPr>
        <w:t>ideal</w:t>
      </w:r>
    </w:p>
    <w:p w14:paraId="7BC8EB14" w14:textId="57768BA3" w:rsidR="00021A05" w:rsidRPr="00063CBB" w:rsidRDefault="00977BF0" w:rsidP="00063CBB">
      <w:pPr>
        <w:spacing w:line="288" w:lineRule="auto"/>
        <w:ind w:right="-540"/>
        <w:jc w:val="center"/>
        <w:rPr>
          <w:rFonts w:ascii="Helvetica" w:hAnsi="Helvetica" w:cs="Arial"/>
          <w:b/>
          <w:bCs/>
          <w:sz w:val="28"/>
          <w:szCs w:val="28"/>
        </w:rPr>
      </w:pPr>
      <w:r>
        <w:rPr>
          <w:rFonts w:ascii="Helvetica" w:hAnsi="Helvetica" w:cs="Arial"/>
          <w:b/>
          <w:bCs/>
          <w:sz w:val="28"/>
          <w:szCs w:val="28"/>
        </w:rPr>
        <w:t xml:space="preserve"> for Canadian design aesthetic</w:t>
      </w:r>
    </w:p>
    <w:p w14:paraId="65EF6669" w14:textId="79D7DB55" w:rsidR="00021A05" w:rsidRDefault="00063CBB" w:rsidP="00063CBB">
      <w:pPr>
        <w:spacing w:line="288" w:lineRule="auto"/>
        <w:ind w:right="-540"/>
        <w:jc w:val="center"/>
        <w:rPr>
          <w:rFonts w:ascii="Helvetica" w:hAnsi="Helvetica" w:cs="Arial"/>
          <w:bCs/>
          <w:i/>
        </w:rPr>
      </w:pPr>
      <w:r>
        <w:rPr>
          <w:rFonts w:ascii="Helvetica" w:hAnsi="Helvetica" w:cs="Arial"/>
          <w:bCs/>
          <w:i/>
        </w:rPr>
        <w:t>World l</w:t>
      </w:r>
      <w:r w:rsidR="00F20708">
        <w:rPr>
          <w:rFonts w:ascii="Helvetica" w:hAnsi="Helvetica" w:cs="Arial"/>
          <w:bCs/>
          <w:i/>
        </w:rPr>
        <w:t>eader in quartz surfaces launches</w:t>
      </w:r>
      <w:r>
        <w:rPr>
          <w:rFonts w:ascii="Helvetica" w:hAnsi="Helvetica" w:cs="Arial"/>
          <w:bCs/>
          <w:i/>
        </w:rPr>
        <w:t xml:space="preserve"> two new </w:t>
      </w:r>
      <w:r w:rsidR="00977BF0">
        <w:rPr>
          <w:rFonts w:ascii="Helvetica" w:hAnsi="Helvetica" w:cs="Arial"/>
          <w:bCs/>
          <w:i/>
        </w:rPr>
        <w:t xml:space="preserve">white </w:t>
      </w:r>
      <w:r>
        <w:rPr>
          <w:rFonts w:ascii="Helvetica" w:hAnsi="Helvetica" w:cs="Arial"/>
          <w:bCs/>
          <w:i/>
        </w:rPr>
        <w:t xml:space="preserve">colours inspired by </w:t>
      </w:r>
      <w:r w:rsidR="000E2E59">
        <w:rPr>
          <w:rFonts w:ascii="Helvetica" w:hAnsi="Helvetica" w:cs="Arial"/>
          <w:bCs/>
          <w:i/>
        </w:rPr>
        <w:t xml:space="preserve">natural marble </w:t>
      </w:r>
    </w:p>
    <w:p w14:paraId="16A95FFD" w14:textId="77777777" w:rsidR="00F20708" w:rsidRPr="00E60187" w:rsidRDefault="00F20708" w:rsidP="00063CBB">
      <w:pPr>
        <w:spacing w:line="288" w:lineRule="auto"/>
        <w:ind w:right="-540"/>
        <w:jc w:val="center"/>
        <w:rPr>
          <w:rFonts w:ascii="Helvetica" w:hAnsi="Helvetica" w:cs="Arial"/>
          <w:bCs/>
          <w:i/>
          <w:lang w:val="en-CA"/>
        </w:rPr>
      </w:pPr>
    </w:p>
    <w:p w14:paraId="5AB685F0" w14:textId="387CA80E" w:rsidR="00E60187" w:rsidRPr="00F20708" w:rsidRDefault="0022405F" w:rsidP="00E60187">
      <w:pPr>
        <w:pStyle w:val="PlainText"/>
        <w:ind w:right="4"/>
        <w:jc w:val="both"/>
        <w:rPr>
          <w:rFonts w:ascii="Helvetica" w:hAnsi="Helvetica"/>
          <w:color w:val="000000" w:themeColor="text1"/>
          <w:sz w:val="21"/>
          <w:szCs w:val="21"/>
          <w:lang w:val="en-CA"/>
        </w:rPr>
      </w:pPr>
      <w:r w:rsidRPr="00F20708">
        <w:rPr>
          <w:rFonts w:ascii="Helvetica" w:hAnsi="Helvetica"/>
          <w:b/>
          <w:sz w:val="21"/>
          <w:szCs w:val="21"/>
          <w:lang w:val="en-CA"/>
        </w:rPr>
        <w:t>TORONTO</w:t>
      </w:r>
      <w:r w:rsidR="00471EB6" w:rsidRPr="00F20708">
        <w:rPr>
          <w:rFonts w:ascii="Helvetica" w:hAnsi="Helvetica"/>
          <w:b/>
          <w:sz w:val="21"/>
          <w:szCs w:val="21"/>
          <w:lang w:val="en-CA"/>
        </w:rPr>
        <w:t>, ON</w:t>
      </w:r>
      <w:r w:rsidR="00021A05" w:rsidRPr="00F20708">
        <w:rPr>
          <w:rFonts w:ascii="Helvetica" w:hAnsi="Helvetica"/>
          <w:b/>
          <w:sz w:val="21"/>
          <w:szCs w:val="21"/>
          <w:lang w:val="en-CA"/>
        </w:rPr>
        <w:t xml:space="preserve"> (</w:t>
      </w:r>
      <w:r w:rsidR="00264676">
        <w:rPr>
          <w:rFonts w:ascii="Helvetica" w:hAnsi="Helvetica"/>
          <w:b/>
          <w:sz w:val="21"/>
          <w:szCs w:val="21"/>
          <w:lang w:val="en-CA"/>
        </w:rPr>
        <w:t>Novem</w:t>
      </w:r>
      <w:r w:rsidR="00471EB6" w:rsidRPr="00F20708">
        <w:rPr>
          <w:rFonts w:ascii="Helvetica" w:hAnsi="Helvetica"/>
          <w:b/>
          <w:sz w:val="21"/>
          <w:szCs w:val="21"/>
          <w:lang w:val="en-CA"/>
        </w:rPr>
        <w:t>ber 1</w:t>
      </w:r>
      <w:r w:rsidR="006C3FB7" w:rsidRPr="00F20708">
        <w:rPr>
          <w:rFonts w:ascii="Helvetica" w:hAnsi="Helvetica"/>
          <w:b/>
          <w:sz w:val="21"/>
          <w:szCs w:val="21"/>
          <w:lang w:val="en-CA"/>
        </w:rPr>
        <w:t>, 2016</w:t>
      </w:r>
      <w:r w:rsidR="00021A05" w:rsidRPr="00F20708">
        <w:rPr>
          <w:rFonts w:ascii="Helvetica" w:hAnsi="Helvetica"/>
          <w:b/>
          <w:sz w:val="21"/>
          <w:szCs w:val="21"/>
          <w:lang w:val="en-CA"/>
        </w:rPr>
        <w:t>) –</w:t>
      </w:r>
      <w:r w:rsidR="00485032" w:rsidRPr="00F20708">
        <w:rPr>
          <w:rFonts w:ascii="Helvetica" w:hAnsi="Helvetica"/>
          <w:b/>
          <w:sz w:val="21"/>
          <w:szCs w:val="21"/>
          <w:lang w:val="en-CA"/>
        </w:rPr>
        <w:t xml:space="preserve"> </w:t>
      </w:r>
      <w:proofErr w:type="spellStart"/>
      <w:r w:rsidR="006C3FB7" w:rsidRPr="00F20708">
        <w:rPr>
          <w:rFonts w:ascii="Helvetica" w:hAnsi="Helvetica"/>
          <w:sz w:val="21"/>
          <w:szCs w:val="21"/>
          <w:lang w:val="en-CA"/>
        </w:rPr>
        <w:t>Silestone</w:t>
      </w:r>
      <w:proofErr w:type="spellEnd"/>
      <w:r w:rsidR="00550232" w:rsidRPr="00F20708">
        <w:rPr>
          <w:rFonts w:ascii="Helvetica" w:hAnsi="Helvetica"/>
          <w:sz w:val="21"/>
          <w:szCs w:val="21"/>
          <w:lang w:val="en-CA"/>
        </w:rPr>
        <w:t xml:space="preserve">, </w:t>
      </w:r>
      <w:r w:rsidR="006C3FB7" w:rsidRPr="00F20708">
        <w:rPr>
          <w:rFonts w:ascii="Helvetica" w:hAnsi="Helvetica"/>
          <w:sz w:val="21"/>
          <w:szCs w:val="21"/>
          <w:lang w:val="en-CA"/>
        </w:rPr>
        <w:t xml:space="preserve">the world leader in quartz surfacing, </w:t>
      </w:r>
      <w:r w:rsidR="00C33B2C" w:rsidRPr="00F20708">
        <w:rPr>
          <w:rFonts w:ascii="Helvetica" w:hAnsi="Helvetica"/>
          <w:sz w:val="21"/>
          <w:szCs w:val="21"/>
          <w:lang w:val="en-CA"/>
        </w:rPr>
        <w:t>introduce</w:t>
      </w:r>
      <w:r w:rsidR="00F813AD" w:rsidRPr="00F20708">
        <w:rPr>
          <w:rFonts w:ascii="Helvetica" w:hAnsi="Helvetica"/>
          <w:sz w:val="21"/>
          <w:szCs w:val="21"/>
          <w:lang w:val="en-CA"/>
        </w:rPr>
        <w:t>s</w:t>
      </w:r>
      <w:r w:rsidR="00C33B2C" w:rsidRPr="00F20708">
        <w:rPr>
          <w:rFonts w:ascii="Helvetica" w:hAnsi="Helvetica"/>
          <w:sz w:val="21"/>
          <w:szCs w:val="21"/>
          <w:lang w:val="en-CA"/>
        </w:rPr>
        <w:t xml:space="preserve"> </w:t>
      </w:r>
      <w:r w:rsidR="0066264E" w:rsidRPr="00F20708">
        <w:rPr>
          <w:rFonts w:ascii="Helvetica" w:hAnsi="Helvetica"/>
          <w:sz w:val="21"/>
          <w:szCs w:val="21"/>
          <w:lang w:val="en-CA"/>
        </w:rPr>
        <w:t>t</w:t>
      </w:r>
      <w:r w:rsidR="00790F09" w:rsidRPr="00F20708">
        <w:rPr>
          <w:rFonts w:ascii="Helvetica" w:hAnsi="Helvetica"/>
          <w:sz w:val="21"/>
          <w:szCs w:val="21"/>
          <w:lang w:val="en-CA"/>
        </w:rPr>
        <w:t>wo</w:t>
      </w:r>
      <w:r w:rsidRPr="00F20708">
        <w:rPr>
          <w:rFonts w:ascii="Helvetica" w:hAnsi="Helvetica"/>
          <w:sz w:val="21"/>
          <w:szCs w:val="21"/>
          <w:lang w:val="en-CA"/>
        </w:rPr>
        <w:t xml:space="preserve"> new colours bringing its total colour offerings to over 60 options</w:t>
      </w:r>
      <w:r w:rsidR="00A73957" w:rsidRPr="00F20708">
        <w:rPr>
          <w:rFonts w:ascii="Helvetica" w:hAnsi="Helvetica"/>
          <w:sz w:val="21"/>
          <w:szCs w:val="21"/>
          <w:lang w:val="en-CA"/>
        </w:rPr>
        <w:t xml:space="preserve"> available</w:t>
      </w:r>
      <w:r w:rsidR="004E459E">
        <w:rPr>
          <w:rFonts w:ascii="Helvetica" w:hAnsi="Helvetica"/>
          <w:sz w:val="21"/>
          <w:szCs w:val="21"/>
          <w:lang w:val="en-CA"/>
        </w:rPr>
        <w:t xml:space="preserve"> across</w:t>
      </w:r>
      <w:r w:rsidR="00C60378" w:rsidRPr="00F20708">
        <w:rPr>
          <w:rFonts w:ascii="Helvetica" w:hAnsi="Helvetica"/>
          <w:sz w:val="21"/>
          <w:szCs w:val="21"/>
          <w:lang w:val="en-CA"/>
        </w:rPr>
        <w:t xml:space="preserve"> Canada.</w:t>
      </w:r>
      <w:r w:rsidRPr="00F20708">
        <w:rPr>
          <w:rFonts w:ascii="Helvetica" w:hAnsi="Helvetica"/>
          <w:sz w:val="21"/>
          <w:szCs w:val="21"/>
          <w:lang w:val="en-CA"/>
        </w:rPr>
        <w:t xml:space="preserve"> </w:t>
      </w:r>
      <w:r w:rsidR="00334C6B" w:rsidRPr="00F20708">
        <w:rPr>
          <w:rFonts w:ascii="Helvetica" w:hAnsi="Helvetica"/>
          <w:sz w:val="21"/>
          <w:szCs w:val="21"/>
          <w:lang w:val="en-CA"/>
        </w:rPr>
        <w:t>Insp</w:t>
      </w:r>
      <w:r w:rsidR="00ED73DD" w:rsidRPr="00F20708">
        <w:rPr>
          <w:rFonts w:ascii="Helvetica" w:hAnsi="Helvetica"/>
          <w:sz w:val="21"/>
          <w:szCs w:val="21"/>
          <w:lang w:val="en-CA"/>
        </w:rPr>
        <w:t xml:space="preserve">ired by beautiful natural </w:t>
      </w:r>
      <w:r w:rsidR="00334C6B" w:rsidRPr="00F20708">
        <w:rPr>
          <w:rFonts w:ascii="Helvetica" w:hAnsi="Helvetica"/>
          <w:sz w:val="21"/>
          <w:szCs w:val="21"/>
          <w:lang w:val="en-CA"/>
        </w:rPr>
        <w:t xml:space="preserve">marble, </w:t>
      </w:r>
      <w:r w:rsidR="000B3E24" w:rsidRPr="00F20708">
        <w:rPr>
          <w:rFonts w:ascii="Helvetica" w:hAnsi="Helvetica"/>
          <w:sz w:val="21"/>
          <w:szCs w:val="21"/>
          <w:lang w:val="en-CA"/>
        </w:rPr>
        <w:t>White Arabesque and Snowy Ibiza</w:t>
      </w:r>
      <w:r w:rsidR="00222E83" w:rsidRPr="00F20708">
        <w:rPr>
          <w:rFonts w:ascii="Helvetica" w:hAnsi="Helvetica"/>
          <w:sz w:val="21"/>
          <w:szCs w:val="21"/>
          <w:lang w:val="en-CA"/>
        </w:rPr>
        <w:t xml:space="preserve"> are the latest colour additions to join </w:t>
      </w:r>
      <w:proofErr w:type="spellStart"/>
      <w:r w:rsidR="00222E83" w:rsidRPr="00F20708">
        <w:rPr>
          <w:rFonts w:ascii="Helvetica" w:hAnsi="Helvetica"/>
          <w:color w:val="000000" w:themeColor="text1"/>
          <w:sz w:val="21"/>
          <w:szCs w:val="21"/>
          <w:lang w:val="en-CA"/>
        </w:rPr>
        <w:t>Silestone’s</w:t>
      </w:r>
      <w:proofErr w:type="spellEnd"/>
      <w:r w:rsidR="00222E83" w:rsidRPr="00F20708">
        <w:rPr>
          <w:rFonts w:ascii="Helvetica" w:hAnsi="Helvetica"/>
          <w:color w:val="000000" w:themeColor="text1"/>
          <w:sz w:val="21"/>
          <w:szCs w:val="21"/>
          <w:lang w:val="en-CA"/>
        </w:rPr>
        <w:t xml:space="preserve"> </w:t>
      </w:r>
      <w:r w:rsidR="004040DE" w:rsidRPr="00F20708">
        <w:rPr>
          <w:rFonts w:ascii="Helvetica" w:hAnsi="Helvetica"/>
          <w:color w:val="000000" w:themeColor="text1"/>
          <w:sz w:val="21"/>
          <w:szCs w:val="21"/>
          <w:lang w:val="en-CA"/>
        </w:rPr>
        <w:t>natural q</w:t>
      </w:r>
      <w:r w:rsidR="00DC5968" w:rsidRPr="00F20708">
        <w:rPr>
          <w:rFonts w:ascii="Helvetica" w:hAnsi="Helvetica"/>
          <w:color w:val="000000" w:themeColor="text1"/>
          <w:sz w:val="21"/>
          <w:szCs w:val="21"/>
          <w:lang w:val="en-CA"/>
        </w:rPr>
        <w:t xml:space="preserve">uartz </w:t>
      </w:r>
      <w:r w:rsidR="00222E83" w:rsidRPr="00AC144F">
        <w:rPr>
          <w:rFonts w:ascii="Helvetica" w:hAnsi="Helvetica"/>
          <w:i/>
          <w:color w:val="000000" w:themeColor="text1"/>
          <w:sz w:val="21"/>
          <w:szCs w:val="21"/>
          <w:lang w:val="en-CA"/>
        </w:rPr>
        <w:t>Custom Series</w:t>
      </w:r>
      <w:r w:rsidR="00222E83" w:rsidRPr="00F20708">
        <w:rPr>
          <w:rFonts w:ascii="Helvetica" w:hAnsi="Helvetica"/>
          <w:color w:val="000000" w:themeColor="text1"/>
          <w:sz w:val="21"/>
          <w:szCs w:val="21"/>
          <w:lang w:val="en-CA"/>
        </w:rPr>
        <w:t xml:space="preserve">. </w:t>
      </w:r>
    </w:p>
    <w:p w14:paraId="73208C3E" w14:textId="77777777" w:rsidR="00E60187" w:rsidRPr="00F20708" w:rsidRDefault="00E60187" w:rsidP="00E60187">
      <w:pPr>
        <w:pStyle w:val="PlainText"/>
        <w:ind w:right="4"/>
        <w:jc w:val="both"/>
        <w:rPr>
          <w:rFonts w:ascii="Helvetica" w:hAnsi="Helvetica"/>
          <w:color w:val="000000" w:themeColor="text1"/>
          <w:sz w:val="21"/>
          <w:szCs w:val="21"/>
          <w:lang w:val="en-CA"/>
        </w:rPr>
      </w:pPr>
    </w:p>
    <w:p w14:paraId="1A0BFC97" w14:textId="71D67981" w:rsidR="00E778ED" w:rsidRPr="00F20708" w:rsidRDefault="00C60378" w:rsidP="00F20708">
      <w:pPr>
        <w:pStyle w:val="PlainText"/>
        <w:ind w:right="4"/>
        <w:jc w:val="both"/>
        <w:rPr>
          <w:rFonts w:ascii="Helvetica" w:hAnsi="Helvetica"/>
          <w:color w:val="000000" w:themeColor="text1"/>
          <w:sz w:val="21"/>
          <w:szCs w:val="21"/>
          <w:lang w:val="en-CA"/>
        </w:rPr>
      </w:pPr>
      <w:r w:rsidRPr="00F20708">
        <w:rPr>
          <w:rFonts w:ascii="Helvetica" w:hAnsi="Helvetica"/>
          <w:color w:val="000000" w:themeColor="text1"/>
          <w:sz w:val="21"/>
          <w:szCs w:val="21"/>
          <w:lang w:val="en-CA"/>
        </w:rPr>
        <w:t xml:space="preserve">Acknowledging the clean </w:t>
      </w:r>
      <w:r w:rsidR="00526886" w:rsidRPr="00F20708">
        <w:rPr>
          <w:rFonts w:ascii="Helvetica" w:hAnsi="Helvetica"/>
          <w:color w:val="000000" w:themeColor="text1"/>
          <w:sz w:val="21"/>
          <w:szCs w:val="21"/>
          <w:lang w:val="en-CA"/>
        </w:rPr>
        <w:t xml:space="preserve">white design aesthetic </w:t>
      </w:r>
      <w:r w:rsidR="00E91B56" w:rsidRPr="00F20708">
        <w:rPr>
          <w:rFonts w:ascii="Helvetica" w:hAnsi="Helvetica"/>
          <w:color w:val="000000" w:themeColor="text1"/>
          <w:sz w:val="21"/>
          <w:szCs w:val="21"/>
          <w:lang w:val="en-CA"/>
        </w:rPr>
        <w:t>permeating</w:t>
      </w:r>
      <w:r w:rsidR="00A73957" w:rsidRPr="00F20708">
        <w:rPr>
          <w:rFonts w:ascii="Helvetica" w:hAnsi="Helvetica"/>
          <w:color w:val="000000" w:themeColor="text1"/>
          <w:sz w:val="21"/>
          <w:szCs w:val="21"/>
          <w:lang w:val="en-CA"/>
        </w:rPr>
        <w:t xml:space="preserve"> Canada’s</w:t>
      </w:r>
      <w:r w:rsidRPr="00F20708">
        <w:rPr>
          <w:rFonts w:ascii="Helvetica" w:hAnsi="Helvetica"/>
          <w:color w:val="000000" w:themeColor="text1"/>
          <w:sz w:val="21"/>
          <w:szCs w:val="21"/>
          <w:lang w:val="en-CA"/>
        </w:rPr>
        <w:t xml:space="preserve"> interior design market, these </w:t>
      </w:r>
      <w:r w:rsidR="00E94FA0" w:rsidRPr="00F20708">
        <w:rPr>
          <w:rFonts w:ascii="Helvetica" w:hAnsi="Helvetica"/>
          <w:color w:val="000000" w:themeColor="text1"/>
          <w:sz w:val="21"/>
          <w:szCs w:val="21"/>
          <w:lang w:val="en-CA"/>
        </w:rPr>
        <w:t xml:space="preserve">two </w:t>
      </w:r>
      <w:r w:rsidRPr="00F20708">
        <w:rPr>
          <w:rFonts w:ascii="Helvetica" w:hAnsi="Helvetica"/>
          <w:color w:val="000000" w:themeColor="text1"/>
          <w:sz w:val="21"/>
          <w:szCs w:val="21"/>
          <w:lang w:val="en-CA"/>
        </w:rPr>
        <w:t xml:space="preserve">new colours </w:t>
      </w:r>
      <w:r w:rsidR="00E94FA0" w:rsidRPr="00F20708">
        <w:rPr>
          <w:rFonts w:ascii="Helvetica" w:hAnsi="Helvetica"/>
          <w:color w:val="000000" w:themeColor="text1"/>
          <w:sz w:val="21"/>
          <w:szCs w:val="21"/>
          <w:lang w:val="en-CA"/>
        </w:rPr>
        <w:t xml:space="preserve">feature </w:t>
      </w:r>
      <w:r w:rsidR="00ED73DD" w:rsidRPr="00F20708">
        <w:rPr>
          <w:rFonts w:ascii="Helvetica" w:hAnsi="Helvetica"/>
          <w:color w:val="000000" w:themeColor="text1"/>
          <w:sz w:val="21"/>
          <w:szCs w:val="21"/>
          <w:lang w:val="en-CA"/>
        </w:rPr>
        <w:t xml:space="preserve">delicate </w:t>
      </w:r>
      <w:r w:rsidR="00395EF9">
        <w:rPr>
          <w:rFonts w:ascii="Helvetica" w:hAnsi="Helvetica"/>
          <w:color w:val="000000" w:themeColor="text1"/>
          <w:sz w:val="21"/>
          <w:szCs w:val="21"/>
          <w:lang w:val="en-CA"/>
        </w:rPr>
        <w:t>gre</w:t>
      </w:r>
      <w:r w:rsidR="00526886" w:rsidRPr="00F20708">
        <w:rPr>
          <w:rFonts w:ascii="Helvetica" w:hAnsi="Helvetica"/>
          <w:color w:val="000000" w:themeColor="text1"/>
          <w:sz w:val="21"/>
          <w:szCs w:val="21"/>
          <w:lang w:val="en-CA"/>
        </w:rPr>
        <w:t xml:space="preserve">y </w:t>
      </w:r>
      <w:r w:rsidR="00ED73DD" w:rsidRPr="00F20708">
        <w:rPr>
          <w:rFonts w:ascii="Helvetica" w:hAnsi="Helvetica"/>
          <w:color w:val="000000" w:themeColor="text1"/>
          <w:sz w:val="21"/>
          <w:szCs w:val="21"/>
          <w:lang w:val="en-CA"/>
        </w:rPr>
        <w:t xml:space="preserve">veining </w:t>
      </w:r>
      <w:r w:rsidR="00E94FA0" w:rsidRPr="00F20708">
        <w:rPr>
          <w:rFonts w:ascii="Helvetica" w:hAnsi="Helvetica"/>
          <w:color w:val="000000" w:themeColor="text1"/>
          <w:sz w:val="21"/>
          <w:szCs w:val="21"/>
          <w:lang w:val="en-CA"/>
        </w:rPr>
        <w:t xml:space="preserve">set amongst </w:t>
      </w:r>
      <w:r w:rsidR="009F28B7" w:rsidRPr="00F20708">
        <w:rPr>
          <w:rFonts w:ascii="Helvetica" w:hAnsi="Helvetica"/>
          <w:color w:val="000000" w:themeColor="text1"/>
          <w:sz w:val="21"/>
          <w:szCs w:val="21"/>
          <w:lang w:val="en-CA"/>
        </w:rPr>
        <w:t xml:space="preserve">subtle </w:t>
      </w:r>
      <w:r w:rsidR="00E94FA0" w:rsidRPr="00F20708">
        <w:rPr>
          <w:rFonts w:ascii="Helvetica" w:hAnsi="Helvetica"/>
          <w:color w:val="000000" w:themeColor="text1"/>
          <w:sz w:val="21"/>
          <w:szCs w:val="21"/>
          <w:lang w:val="en-CA"/>
        </w:rPr>
        <w:t xml:space="preserve">elegant </w:t>
      </w:r>
      <w:r w:rsidR="009F28B7" w:rsidRPr="00F20708">
        <w:rPr>
          <w:rFonts w:ascii="Helvetica" w:hAnsi="Helvetica"/>
          <w:color w:val="000000" w:themeColor="text1"/>
          <w:sz w:val="21"/>
          <w:szCs w:val="21"/>
          <w:lang w:val="en-CA"/>
        </w:rPr>
        <w:t>white</w:t>
      </w:r>
      <w:r w:rsidR="00526886" w:rsidRPr="00F20708">
        <w:rPr>
          <w:rFonts w:ascii="Helvetica" w:hAnsi="Helvetica"/>
          <w:color w:val="000000" w:themeColor="text1"/>
          <w:sz w:val="21"/>
          <w:szCs w:val="21"/>
          <w:lang w:val="en-CA"/>
        </w:rPr>
        <w:t xml:space="preserve"> hue backgrounds</w:t>
      </w:r>
      <w:r w:rsidR="009F28B7" w:rsidRPr="00F20708">
        <w:rPr>
          <w:rFonts w:ascii="Helvetica" w:hAnsi="Helvetica"/>
          <w:color w:val="000000" w:themeColor="text1"/>
          <w:sz w:val="21"/>
          <w:szCs w:val="21"/>
          <w:lang w:val="en-CA"/>
        </w:rPr>
        <w:t>.</w:t>
      </w:r>
      <w:r w:rsidR="006322C7" w:rsidRPr="00F20708">
        <w:rPr>
          <w:rFonts w:ascii="Helvetica" w:hAnsi="Helvetica"/>
          <w:color w:val="000000" w:themeColor="text1"/>
          <w:sz w:val="21"/>
          <w:szCs w:val="21"/>
          <w:lang w:val="en-CA"/>
        </w:rPr>
        <w:t xml:space="preserve"> </w:t>
      </w:r>
      <w:proofErr w:type="spellStart"/>
      <w:r w:rsidR="001860BC" w:rsidRPr="00F20708">
        <w:rPr>
          <w:rFonts w:ascii="Helvetica" w:hAnsi="Helvetica"/>
          <w:color w:val="000000" w:themeColor="text1"/>
          <w:sz w:val="21"/>
          <w:szCs w:val="21"/>
          <w:lang w:val="en-CA"/>
        </w:rPr>
        <w:t>Silestone</w:t>
      </w:r>
      <w:proofErr w:type="spellEnd"/>
      <w:r w:rsidR="001860BC" w:rsidRPr="00F20708">
        <w:rPr>
          <w:rFonts w:ascii="Helvetica" w:hAnsi="Helvetica"/>
          <w:color w:val="000000" w:themeColor="text1"/>
          <w:sz w:val="21"/>
          <w:szCs w:val="21"/>
          <w:lang w:val="en-CA"/>
        </w:rPr>
        <w:t xml:space="preserve"> is committed to continuously designing </w:t>
      </w:r>
      <w:r w:rsidR="002C7737">
        <w:rPr>
          <w:rFonts w:ascii="Helvetica" w:hAnsi="Helvetica"/>
          <w:color w:val="000000" w:themeColor="text1"/>
          <w:sz w:val="21"/>
          <w:szCs w:val="21"/>
          <w:lang w:val="en-CA"/>
        </w:rPr>
        <w:t>new colours to meet the needs of</w:t>
      </w:r>
      <w:r w:rsidR="001860BC" w:rsidRPr="00F20708">
        <w:rPr>
          <w:rFonts w:ascii="Helvetica" w:hAnsi="Helvetica"/>
          <w:color w:val="000000" w:themeColor="text1"/>
          <w:sz w:val="21"/>
          <w:szCs w:val="21"/>
          <w:lang w:val="en-CA"/>
        </w:rPr>
        <w:t xml:space="preserve"> Canada’s architecture and interior design community.</w:t>
      </w:r>
      <w:r w:rsidR="001860BC" w:rsidRPr="00F20708">
        <w:rPr>
          <w:rFonts w:ascii="Helvetica" w:hAnsi="Helvetica"/>
          <w:color w:val="000000" w:themeColor="text1"/>
          <w:sz w:val="21"/>
          <w:szCs w:val="21"/>
          <w:shd w:val="clear" w:color="auto" w:fill="FFFFFF"/>
          <w:lang w:val="en-CA"/>
        </w:rPr>
        <w:t xml:space="preserve"> </w:t>
      </w:r>
      <w:r w:rsidR="00526886" w:rsidRPr="00F20708">
        <w:rPr>
          <w:rFonts w:ascii="Helvetica" w:hAnsi="Helvetica"/>
          <w:color w:val="000000" w:themeColor="text1"/>
          <w:sz w:val="21"/>
          <w:szCs w:val="21"/>
          <w:shd w:val="clear" w:color="auto" w:fill="FFFFFF"/>
          <w:lang w:val="en-CA"/>
        </w:rPr>
        <w:t xml:space="preserve">These new colours </w:t>
      </w:r>
      <w:r w:rsidR="000E2E59" w:rsidRPr="00F20708">
        <w:rPr>
          <w:rFonts w:ascii="Helvetica" w:hAnsi="Helvetica"/>
          <w:color w:val="000000" w:themeColor="text1"/>
          <w:sz w:val="21"/>
          <w:szCs w:val="21"/>
          <w:shd w:val="clear" w:color="auto" w:fill="FFFFFF"/>
          <w:lang w:val="en-CA"/>
        </w:rPr>
        <w:t xml:space="preserve">can be used for </w:t>
      </w:r>
      <w:r w:rsidR="00AC694A" w:rsidRPr="00F20708">
        <w:rPr>
          <w:rFonts w:ascii="Helvetica" w:hAnsi="Helvetica"/>
          <w:color w:val="000000" w:themeColor="text1"/>
          <w:sz w:val="21"/>
          <w:szCs w:val="21"/>
          <w:shd w:val="clear" w:color="auto" w:fill="FFFFFF"/>
          <w:lang w:val="en-CA"/>
        </w:rPr>
        <w:t>countless design applications</w:t>
      </w:r>
      <w:r w:rsidR="00526886" w:rsidRPr="00F20708">
        <w:rPr>
          <w:rFonts w:ascii="Helvetica" w:hAnsi="Helvetica"/>
          <w:color w:val="000000" w:themeColor="text1"/>
          <w:sz w:val="21"/>
          <w:szCs w:val="21"/>
          <w:shd w:val="clear" w:color="auto" w:fill="FFFFFF"/>
          <w:lang w:val="en-CA"/>
        </w:rPr>
        <w:t xml:space="preserve"> </w:t>
      </w:r>
      <w:r w:rsidR="00DC5968" w:rsidRPr="00F20708">
        <w:rPr>
          <w:rFonts w:ascii="Helvetica" w:hAnsi="Helvetica"/>
          <w:color w:val="000000" w:themeColor="text1"/>
          <w:sz w:val="21"/>
          <w:szCs w:val="21"/>
          <w:shd w:val="clear" w:color="auto" w:fill="FFFFFF"/>
          <w:lang w:val="en-CA"/>
        </w:rPr>
        <w:t>including countertops</w:t>
      </w:r>
      <w:r w:rsidR="000E2E59" w:rsidRPr="00F20708">
        <w:rPr>
          <w:rFonts w:ascii="Helvetica" w:hAnsi="Helvetica"/>
          <w:color w:val="000000" w:themeColor="text1"/>
          <w:sz w:val="21"/>
          <w:szCs w:val="21"/>
          <w:shd w:val="clear" w:color="auto" w:fill="FFFFFF"/>
          <w:lang w:val="en-CA"/>
        </w:rPr>
        <w:t>, flooring</w:t>
      </w:r>
      <w:r w:rsidR="00E60187" w:rsidRPr="00F20708">
        <w:rPr>
          <w:rFonts w:ascii="Helvetica" w:hAnsi="Helvetica"/>
          <w:color w:val="000000" w:themeColor="text1"/>
          <w:sz w:val="21"/>
          <w:szCs w:val="21"/>
          <w:shd w:val="clear" w:color="auto" w:fill="FFFFFF"/>
          <w:lang w:val="en-CA"/>
        </w:rPr>
        <w:t xml:space="preserve">, </w:t>
      </w:r>
      <w:r w:rsidR="00DC5968" w:rsidRPr="00F20708">
        <w:rPr>
          <w:rFonts w:ascii="Helvetica" w:hAnsi="Helvetica"/>
          <w:color w:val="000000" w:themeColor="text1"/>
          <w:sz w:val="21"/>
          <w:szCs w:val="21"/>
          <w:shd w:val="clear" w:color="auto" w:fill="FFFFFF"/>
          <w:lang w:val="en-CA"/>
        </w:rPr>
        <w:t>interior wall cladding</w:t>
      </w:r>
      <w:r w:rsidR="002976D6">
        <w:rPr>
          <w:rFonts w:ascii="Helvetica" w:hAnsi="Helvetica"/>
          <w:color w:val="000000" w:themeColor="text1"/>
          <w:sz w:val="21"/>
          <w:szCs w:val="21"/>
          <w:shd w:val="clear" w:color="auto" w:fill="FFFFFF"/>
          <w:lang w:val="en-CA"/>
        </w:rPr>
        <w:t>,</w:t>
      </w:r>
      <w:r w:rsidR="00E60187" w:rsidRPr="00F20708">
        <w:rPr>
          <w:rFonts w:ascii="Helvetica" w:hAnsi="Helvetica"/>
          <w:color w:val="000000" w:themeColor="text1"/>
          <w:sz w:val="21"/>
          <w:szCs w:val="21"/>
          <w:shd w:val="clear" w:color="auto" w:fill="FFFFFF"/>
          <w:lang w:val="en-CA"/>
        </w:rPr>
        <w:t xml:space="preserve"> with</w:t>
      </w:r>
      <w:r w:rsidR="002976D6">
        <w:rPr>
          <w:rFonts w:ascii="Helvetica" w:hAnsi="Helvetica"/>
          <w:color w:val="000000" w:themeColor="text1"/>
          <w:sz w:val="21"/>
          <w:szCs w:val="21"/>
          <w:shd w:val="clear" w:color="auto" w:fill="FFFFFF"/>
          <w:lang w:val="en-CA"/>
        </w:rPr>
        <w:t xml:space="preserve"> the same maintenance benefits as of any </w:t>
      </w:r>
      <w:proofErr w:type="spellStart"/>
      <w:r w:rsidR="002976D6">
        <w:rPr>
          <w:rFonts w:ascii="Helvetica" w:hAnsi="Helvetica"/>
          <w:color w:val="000000" w:themeColor="text1"/>
          <w:sz w:val="21"/>
          <w:szCs w:val="21"/>
          <w:shd w:val="clear" w:color="auto" w:fill="FFFFFF"/>
          <w:lang w:val="en-CA"/>
        </w:rPr>
        <w:t>Silestone</w:t>
      </w:r>
      <w:proofErr w:type="spellEnd"/>
      <w:r w:rsidR="002976D6">
        <w:rPr>
          <w:rFonts w:ascii="Helvetica" w:hAnsi="Helvetica"/>
          <w:color w:val="000000" w:themeColor="text1"/>
          <w:sz w:val="21"/>
          <w:szCs w:val="21"/>
          <w:shd w:val="clear" w:color="auto" w:fill="FFFFFF"/>
          <w:lang w:val="en-CA"/>
        </w:rPr>
        <w:t xml:space="preserve"> product. </w:t>
      </w:r>
    </w:p>
    <w:p w14:paraId="55702F20" w14:textId="469D43BF" w:rsidR="00A633B8" w:rsidRPr="00A633B8" w:rsidRDefault="009F7825" w:rsidP="00AC144C">
      <w:pPr>
        <w:pStyle w:val="PlainText"/>
        <w:ind w:right="-540"/>
        <w:rPr>
          <w:rFonts w:ascii="Helvetica" w:hAnsi="Helvetica"/>
          <w:sz w:val="22"/>
          <w:szCs w:val="22"/>
          <w:lang w:val="en-US"/>
        </w:rPr>
      </w:pPr>
      <w:r>
        <w:rPr>
          <w:rFonts w:ascii="Helvetica" w:hAnsi="Helvetica"/>
          <w:noProof/>
          <w:sz w:val="22"/>
          <w:szCs w:val="22"/>
        </w:rPr>
        <w:drawing>
          <wp:anchor distT="0" distB="0" distL="114300" distR="114300" simplePos="0" relativeHeight="251658240" behindDoc="0" locked="0" layoutInCell="1" allowOverlap="1" wp14:anchorId="0F6539FE" wp14:editId="790744A8">
            <wp:simplePos x="0" y="0"/>
            <wp:positionH relativeFrom="column">
              <wp:posOffset>3366135</wp:posOffset>
            </wp:positionH>
            <wp:positionV relativeFrom="paragraph">
              <wp:posOffset>160655</wp:posOffset>
            </wp:positionV>
            <wp:extent cx="2449830" cy="21450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11240_Silestone Kitchen - White Arabesque-lpr.jpg"/>
                    <pic:cNvPicPr/>
                  </pic:nvPicPr>
                  <pic:blipFill>
                    <a:blip r:embed="rId10">
                      <a:extLst>
                        <a:ext uri="{28A0092B-C50C-407E-A947-70E740481C1C}">
                          <a14:useLocalDpi xmlns:a14="http://schemas.microsoft.com/office/drawing/2010/main" val="0"/>
                        </a:ext>
                      </a:extLst>
                    </a:blip>
                    <a:stretch>
                      <a:fillRect/>
                    </a:stretch>
                  </pic:blipFill>
                  <pic:spPr>
                    <a:xfrm>
                      <a:off x="0" y="0"/>
                      <a:ext cx="2449830" cy="214503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rPr>
        <w:drawing>
          <wp:anchor distT="0" distB="0" distL="114300" distR="114300" simplePos="0" relativeHeight="251661312" behindDoc="0" locked="0" layoutInCell="1" allowOverlap="1" wp14:anchorId="207E60D8" wp14:editId="1A3CC211">
            <wp:simplePos x="0" y="0"/>
            <wp:positionH relativeFrom="column">
              <wp:posOffset>280035</wp:posOffset>
            </wp:positionH>
            <wp:positionV relativeFrom="paragraph">
              <wp:posOffset>160655</wp:posOffset>
            </wp:positionV>
            <wp:extent cx="2531110" cy="2122170"/>
            <wp:effectExtent l="0" t="0" r="8890" b="11430"/>
            <wp:wrapThrough wrapText="bothSides">
              <wp:wrapPolygon edited="0">
                <wp:start x="0" y="0"/>
                <wp:lineTo x="0" y="21458"/>
                <wp:lineTo x="21459" y="21458"/>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11263_Silestone Kitchen - Snowy Ibiza-lpr.jpg"/>
                    <pic:cNvPicPr/>
                  </pic:nvPicPr>
                  <pic:blipFill>
                    <a:blip r:embed="rId11">
                      <a:extLst>
                        <a:ext uri="{28A0092B-C50C-407E-A947-70E740481C1C}">
                          <a14:useLocalDpi xmlns:a14="http://schemas.microsoft.com/office/drawing/2010/main" val="0"/>
                        </a:ext>
                      </a:extLst>
                    </a:blip>
                    <a:stretch>
                      <a:fillRect/>
                    </a:stretch>
                  </pic:blipFill>
                  <pic:spPr>
                    <a:xfrm>
                      <a:off x="0" y="0"/>
                      <a:ext cx="2531110" cy="2122170"/>
                    </a:xfrm>
                    <a:prstGeom prst="rect">
                      <a:avLst/>
                    </a:prstGeom>
                  </pic:spPr>
                </pic:pic>
              </a:graphicData>
            </a:graphic>
            <wp14:sizeRelH relativeFrom="page">
              <wp14:pctWidth>0</wp14:pctWidth>
            </wp14:sizeRelH>
            <wp14:sizeRelV relativeFrom="page">
              <wp14:pctHeight>0</wp14:pctHeight>
            </wp14:sizeRelV>
          </wp:anchor>
        </w:drawing>
      </w:r>
    </w:p>
    <w:p w14:paraId="4BCCC294" w14:textId="326DF0C0" w:rsidR="00A633B8" w:rsidRDefault="00A633B8" w:rsidP="009F7825">
      <w:pPr>
        <w:pStyle w:val="PlainText"/>
        <w:ind w:right="-540"/>
        <w:jc w:val="center"/>
        <w:rPr>
          <w:rFonts w:ascii="Helvetica" w:hAnsi="Helvetica"/>
          <w:bCs/>
          <w:sz w:val="22"/>
          <w:szCs w:val="22"/>
          <w:lang w:val="en-US"/>
        </w:rPr>
      </w:pPr>
    </w:p>
    <w:p w14:paraId="71C742C7" w14:textId="1FAF8842" w:rsidR="003F0534" w:rsidRDefault="003F0534" w:rsidP="009F7825">
      <w:pPr>
        <w:pStyle w:val="PlainText"/>
        <w:ind w:right="-540"/>
        <w:jc w:val="center"/>
        <w:rPr>
          <w:rFonts w:ascii="Helvetica" w:hAnsi="Helvetica"/>
          <w:bCs/>
          <w:sz w:val="22"/>
          <w:szCs w:val="22"/>
          <w:lang w:val="en-US"/>
        </w:rPr>
      </w:pPr>
    </w:p>
    <w:p w14:paraId="6F7557B1" w14:textId="64548127" w:rsidR="009F7825" w:rsidRDefault="009F7825" w:rsidP="009F7825">
      <w:pPr>
        <w:widowControl w:val="0"/>
        <w:autoSpaceDE w:val="0"/>
        <w:autoSpaceDN w:val="0"/>
        <w:adjustRightInd w:val="0"/>
        <w:spacing w:after="240" w:line="300" w:lineRule="atLeast"/>
        <w:jc w:val="center"/>
        <w:rPr>
          <w:rFonts w:ascii="Helvetica" w:hAnsi="Helvetica"/>
          <w:bCs/>
          <w:sz w:val="22"/>
          <w:szCs w:val="22"/>
        </w:rPr>
      </w:pPr>
      <w:bookmarkStart w:id="0" w:name="_GoBack"/>
      <w:bookmarkEnd w:id="0"/>
    </w:p>
    <w:p w14:paraId="03B212E5" w14:textId="1E578CE4" w:rsidR="009F7825" w:rsidRDefault="009F7825" w:rsidP="009F7825">
      <w:pPr>
        <w:widowControl w:val="0"/>
        <w:autoSpaceDE w:val="0"/>
        <w:autoSpaceDN w:val="0"/>
        <w:adjustRightInd w:val="0"/>
        <w:spacing w:after="240" w:line="300" w:lineRule="atLeast"/>
        <w:jc w:val="center"/>
        <w:rPr>
          <w:rFonts w:ascii="Helvetica" w:hAnsi="Helvetica"/>
          <w:bCs/>
          <w:sz w:val="22"/>
          <w:szCs w:val="22"/>
        </w:rPr>
      </w:pPr>
    </w:p>
    <w:p w14:paraId="618B9CC0" w14:textId="228F104A" w:rsidR="009F7825" w:rsidRDefault="009F7825" w:rsidP="009F7825">
      <w:pPr>
        <w:widowControl w:val="0"/>
        <w:autoSpaceDE w:val="0"/>
        <w:autoSpaceDN w:val="0"/>
        <w:adjustRightInd w:val="0"/>
        <w:spacing w:after="240" w:line="300" w:lineRule="atLeast"/>
        <w:jc w:val="center"/>
        <w:rPr>
          <w:rFonts w:ascii="Helvetica" w:hAnsi="Helvetica"/>
          <w:bCs/>
          <w:sz w:val="22"/>
          <w:szCs w:val="22"/>
        </w:rPr>
      </w:pPr>
    </w:p>
    <w:p w14:paraId="6B49FBF7" w14:textId="6570A67F" w:rsidR="009F7825" w:rsidRDefault="009F7825" w:rsidP="009F7825">
      <w:pPr>
        <w:widowControl w:val="0"/>
        <w:autoSpaceDE w:val="0"/>
        <w:autoSpaceDN w:val="0"/>
        <w:adjustRightInd w:val="0"/>
        <w:spacing w:after="240" w:line="300" w:lineRule="atLeast"/>
        <w:jc w:val="center"/>
        <w:rPr>
          <w:rFonts w:ascii="Helvetica" w:hAnsi="Helvetica"/>
          <w:bCs/>
          <w:sz w:val="22"/>
          <w:szCs w:val="22"/>
        </w:rPr>
      </w:pPr>
      <w:r>
        <w:rPr>
          <w:rFonts w:ascii="Helvetica" w:hAnsi="Helvetica"/>
          <w:noProof/>
          <w:sz w:val="22"/>
          <w:szCs w:val="22"/>
          <w:lang w:val="es-ES" w:eastAsia="es-ES"/>
        </w:rPr>
        <w:drawing>
          <wp:anchor distT="0" distB="0" distL="114300" distR="114300" simplePos="0" relativeHeight="251662336" behindDoc="0" locked="0" layoutInCell="1" allowOverlap="1" wp14:anchorId="01BF80A8" wp14:editId="629948D0">
            <wp:simplePos x="0" y="0"/>
            <wp:positionH relativeFrom="column">
              <wp:posOffset>2451100</wp:posOffset>
            </wp:positionH>
            <wp:positionV relativeFrom="paragraph">
              <wp:posOffset>233680</wp:posOffset>
            </wp:positionV>
            <wp:extent cx="571500" cy="575945"/>
            <wp:effectExtent l="19050" t="19050" r="19050" b="14605"/>
            <wp:wrapThrough wrapText="bothSides">
              <wp:wrapPolygon edited="0">
                <wp:start x="-720" y="-714"/>
                <wp:lineTo x="-720" y="21433"/>
                <wp:lineTo x="21600" y="21433"/>
                <wp:lineTo x="21600" y="-714"/>
                <wp:lineTo x="-720" y="-71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9-28 at 3.01.28 PM.png"/>
                    <pic:cNvPicPr/>
                  </pic:nvPicPr>
                  <pic:blipFill>
                    <a:blip r:embed="rId12">
                      <a:extLst>
                        <a:ext uri="{28A0092B-C50C-407E-A947-70E740481C1C}">
                          <a14:useLocalDpi xmlns:a14="http://schemas.microsoft.com/office/drawing/2010/main" val="0"/>
                        </a:ext>
                      </a:extLst>
                    </a:blip>
                    <a:stretch>
                      <a:fillRect/>
                    </a:stretch>
                  </pic:blipFill>
                  <pic:spPr>
                    <a:xfrm>
                      <a:off x="0" y="0"/>
                      <a:ext cx="571500" cy="575945"/>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lang w:val="es-ES" w:eastAsia="es-ES"/>
        </w:rPr>
        <w:drawing>
          <wp:anchor distT="0" distB="0" distL="114300" distR="114300" simplePos="0" relativeHeight="251659264" behindDoc="0" locked="0" layoutInCell="1" allowOverlap="1" wp14:anchorId="371D9830" wp14:editId="7797C265">
            <wp:simplePos x="0" y="0"/>
            <wp:positionH relativeFrom="column">
              <wp:posOffset>5419090</wp:posOffset>
            </wp:positionH>
            <wp:positionV relativeFrom="paragraph">
              <wp:posOffset>236220</wp:posOffset>
            </wp:positionV>
            <wp:extent cx="601980" cy="575945"/>
            <wp:effectExtent l="19050" t="19050" r="26670" b="14605"/>
            <wp:wrapThrough wrapText="bothSides">
              <wp:wrapPolygon edited="0">
                <wp:start x="-684" y="-714"/>
                <wp:lineTo x="-684" y="21433"/>
                <wp:lineTo x="21873" y="21433"/>
                <wp:lineTo x="21873" y="-714"/>
                <wp:lineTo x="-684" y="-71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9-28 at 3.01.52 PM.png"/>
                    <pic:cNvPicPr/>
                  </pic:nvPicPr>
                  <pic:blipFill>
                    <a:blip r:embed="rId13">
                      <a:extLst>
                        <a:ext uri="{28A0092B-C50C-407E-A947-70E740481C1C}">
                          <a14:useLocalDpi xmlns:a14="http://schemas.microsoft.com/office/drawing/2010/main" val="0"/>
                        </a:ext>
                      </a:extLst>
                    </a:blip>
                    <a:stretch>
                      <a:fillRect/>
                    </a:stretch>
                  </pic:blipFill>
                  <pic:spPr>
                    <a:xfrm>
                      <a:off x="0" y="0"/>
                      <a:ext cx="601980" cy="575945"/>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1C696E0" w14:textId="799EE0C8" w:rsidR="009F7825" w:rsidRPr="00BB0472" w:rsidRDefault="009F7825" w:rsidP="009F7825">
      <w:pPr>
        <w:widowControl w:val="0"/>
        <w:autoSpaceDE w:val="0"/>
        <w:autoSpaceDN w:val="0"/>
        <w:adjustRightInd w:val="0"/>
        <w:spacing w:after="240" w:line="300" w:lineRule="atLeast"/>
        <w:jc w:val="both"/>
        <w:rPr>
          <w:rFonts w:ascii="Helvetica" w:eastAsiaTheme="minorEastAsia" w:hAnsi="Helvetica" w:cs="Times"/>
          <w:color w:val="141215"/>
          <w:sz w:val="21"/>
          <w:szCs w:val="21"/>
        </w:rPr>
      </w:pPr>
      <w:r w:rsidRPr="00BB0472">
        <w:rPr>
          <w:rFonts w:ascii="Helvetica" w:hAnsi="Helvetica"/>
          <w:bCs/>
          <w:sz w:val="21"/>
          <w:szCs w:val="21"/>
        </w:rPr>
        <w:t>Left:</w:t>
      </w:r>
      <w:r w:rsidRPr="00BB0472">
        <w:rPr>
          <w:rFonts w:ascii="Helvetica" w:hAnsi="Helvetica"/>
          <w:b/>
          <w:bCs/>
          <w:sz w:val="21"/>
          <w:szCs w:val="21"/>
        </w:rPr>
        <w:t xml:space="preserve"> Snowy Ibiza</w:t>
      </w:r>
      <w:r w:rsidRPr="00BB0472">
        <w:rPr>
          <w:rFonts w:ascii="Helvetica" w:hAnsi="Helvetica"/>
          <w:bCs/>
          <w:sz w:val="21"/>
          <w:szCs w:val="21"/>
        </w:rPr>
        <w:t xml:space="preserve"> boasts </w:t>
      </w:r>
      <w:r w:rsidRPr="00BB0472">
        <w:rPr>
          <w:rFonts w:ascii="Helvetica" w:eastAsiaTheme="minorEastAsia" w:hAnsi="Helvetica" w:cs="Times"/>
          <w:color w:val="141215"/>
          <w:sz w:val="21"/>
          <w:szCs w:val="21"/>
        </w:rPr>
        <w:t xml:space="preserve">dark, fine, elegant veining on a luminous white background making this </w:t>
      </w:r>
      <w:proofErr w:type="spellStart"/>
      <w:r w:rsidRPr="00BB0472">
        <w:rPr>
          <w:rFonts w:ascii="Helvetica" w:eastAsiaTheme="minorEastAsia" w:hAnsi="Helvetica" w:cs="Times"/>
          <w:color w:val="141215"/>
          <w:sz w:val="21"/>
          <w:szCs w:val="21"/>
        </w:rPr>
        <w:t>colour</w:t>
      </w:r>
      <w:proofErr w:type="spellEnd"/>
      <w:r w:rsidRPr="00BB0472">
        <w:rPr>
          <w:rFonts w:ascii="Helvetica" w:eastAsiaTheme="minorEastAsia" w:hAnsi="Helvetica" w:cs="Times"/>
          <w:color w:val="141215"/>
          <w:sz w:val="21"/>
          <w:szCs w:val="21"/>
        </w:rPr>
        <w:t xml:space="preserve"> the perfect alternative to classic, understated marble. </w:t>
      </w:r>
    </w:p>
    <w:p w14:paraId="0459CA8D" w14:textId="2D137834" w:rsidR="003F0534" w:rsidRPr="00BB0472" w:rsidRDefault="009F7825" w:rsidP="00A73957">
      <w:pPr>
        <w:widowControl w:val="0"/>
        <w:autoSpaceDE w:val="0"/>
        <w:autoSpaceDN w:val="0"/>
        <w:adjustRightInd w:val="0"/>
        <w:spacing w:after="240" w:line="300" w:lineRule="atLeast"/>
        <w:jc w:val="both"/>
        <w:rPr>
          <w:rFonts w:ascii="Helvetica" w:eastAsiaTheme="minorEastAsia" w:hAnsi="Helvetica" w:cs="Times"/>
          <w:color w:val="141215"/>
          <w:sz w:val="21"/>
          <w:szCs w:val="21"/>
        </w:rPr>
      </w:pPr>
      <w:r w:rsidRPr="00BB0472">
        <w:rPr>
          <w:rFonts w:ascii="Helvetica" w:hAnsi="Helvetica"/>
          <w:bCs/>
          <w:sz w:val="21"/>
          <w:szCs w:val="21"/>
        </w:rPr>
        <w:t>Right</w:t>
      </w:r>
      <w:r w:rsidR="003F0534" w:rsidRPr="00BB0472">
        <w:rPr>
          <w:rFonts w:ascii="Helvetica" w:hAnsi="Helvetica"/>
          <w:bCs/>
          <w:sz w:val="21"/>
          <w:szCs w:val="21"/>
        </w:rPr>
        <w:t>:</w:t>
      </w:r>
      <w:r w:rsidR="009F197B" w:rsidRPr="00BB0472">
        <w:rPr>
          <w:rFonts w:ascii="Helvetica" w:hAnsi="Helvetica"/>
          <w:b/>
          <w:bCs/>
          <w:sz w:val="21"/>
          <w:szCs w:val="21"/>
        </w:rPr>
        <w:t xml:space="preserve"> </w:t>
      </w:r>
      <w:r w:rsidR="003F0534" w:rsidRPr="00BB0472">
        <w:rPr>
          <w:rFonts w:ascii="Helvetica" w:hAnsi="Helvetica"/>
          <w:b/>
          <w:bCs/>
          <w:sz w:val="21"/>
          <w:szCs w:val="21"/>
        </w:rPr>
        <w:t xml:space="preserve">White Arabesque </w:t>
      </w:r>
      <w:r w:rsidR="003F0534" w:rsidRPr="00BB0472">
        <w:rPr>
          <w:rFonts w:ascii="Helvetica" w:hAnsi="Helvetica"/>
          <w:bCs/>
          <w:sz w:val="21"/>
          <w:szCs w:val="21"/>
        </w:rPr>
        <w:t>embodies an</w:t>
      </w:r>
      <w:r w:rsidR="003F0534" w:rsidRPr="00BB0472">
        <w:rPr>
          <w:rFonts w:ascii="Helvetica" w:hAnsi="Helvetica"/>
          <w:b/>
          <w:bCs/>
          <w:sz w:val="21"/>
          <w:szCs w:val="21"/>
        </w:rPr>
        <w:t xml:space="preserve"> </w:t>
      </w:r>
      <w:r w:rsidR="00D142FA">
        <w:rPr>
          <w:rFonts w:ascii="Helvetica" w:eastAsiaTheme="minorEastAsia" w:hAnsi="Helvetica" w:cs="Times"/>
          <w:color w:val="141215"/>
          <w:sz w:val="21"/>
          <w:szCs w:val="21"/>
        </w:rPr>
        <w:t>i</w:t>
      </w:r>
      <w:r w:rsidR="00395EF9">
        <w:rPr>
          <w:rFonts w:ascii="Helvetica" w:eastAsiaTheme="minorEastAsia" w:hAnsi="Helvetica" w:cs="Times"/>
          <w:color w:val="141215"/>
          <w:sz w:val="21"/>
          <w:szCs w:val="21"/>
        </w:rPr>
        <w:t>mpactful gre</w:t>
      </w:r>
      <w:r w:rsidR="003F0534" w:rsidRPr="00BB0472">
        <w:rPr>
          <w:rFonts w:ascii="Helvetica" w:eastAsiaTheme="minorEastAsia" w:hAnsi="Helvetica" w:cs="Times"/>
          <w:color w:val="141215"/>
          <w:sz w:val="21"/>
          <w:szCs w:val="21"/>
        </w:rPr>
        <w:t>y veining set against a vivid off-white backdrop mimicking the lively look of natural marble.</w:t>
      </w:r>
    </w:p>
    <w:p w14:paraId="7B28BDCF" w14:textId="6506AC27" w:rsidR="00F20708" w:rsidRPr="00BB0472" w:rsidRDefault="00F20708" w:rsidP="00A73957">
      <w:pPr>
        <w:widowControl w:val="0"/>
        <w:autoSpaceDE w:val="0"/>
        <w:autoSpaceDN w:val="0"/>
        <w:adjustRightInd w:val="0"/>
        <w:spacing w:after="240" w:line="300" w:lineRule="atLeast"/>
        <w:jc w:val="both"/>
        <w:rPr>
          <w:rFonts w:ascii="Helvetica" w:eastAsiaTheme="minorEastAsia" w:hAnsi="Helvetica" w:cs="Times"/>
          <w:sz w:val="21"/>
          <w:szCs w:val="21"/>
        </w:rPr>
      </w:pPr>
      <w:r w:rsidRPr="00BB0472">
        <w:rPr>
          <w:rFonts w:ascii="Helvetica" w:hAnsi="Helvetica"/>
          <w:sz w:val="21"/>
          <w:szCs w:val="21"/>
        </w:rPr>
        <w:lastRenderedPageBreak/>
        <w:t xml:space="preserve">“Natural stone is a timeless design staple that has been around for centuries. These new </w:t>
      </w:r>
      <w:proofErr w:type="spellStart"/>
      <w:r w:rsidRPr="00BB0472">
        <w:rPr>
          <w:rFonts w:ascii="Helvetica" w:hAnsi="Helvetica"/>
          <w:sz w:val="21"/>
          <w:szCs w:val="21"/>
        </w:rPr>
        <w:t>colour</w:t>
      </w:r>
      <w:proofErr w:type="spellEnd"/>
      <w:r w:rsidRPr="00BB0472">
        <w:rPr>
          <w:rFonts w:ascii="Helvetica" w:hAnsi="Helvetica"/>
          <w:sz w:val="21"/>
          <w:szCs w:val="21"/>
        </w:rPr>
        <w:t xml:space="preserve"> offerings are a great alternative for anyone looking to achieve the natural marble look with the added benefits that </w:t>
      </w:r>
      <w:proofErr w:type="spellStart"/>
      <w:r w:rsidRPr="00BB0472">
        <w:rPr>
          <w:rFonts w:ascii="Helvetica" w:hAnsi="Helvetica"/>
          <w:sz w:val="21"/>
          <w:szCs w:val="21"/>
        </w:rPr>
        <w:t>Silestone</w:t>
      </w:r>
      <w:proofErr w:type="spellEnd"/>
      <w:r w:rsidRPr="00BB0472">
        <w:rPr>
          <w:rFonts w:ascii="Helvetica" w:hAnsi="Helvetica"/>
          <w:sz w:val="21"/>
          <w:szCs w:val="21"/>
        </w:rPr>
        <w:t xml:space="preserve"> natural quartz offers,” said </w:t>
      </w:r>
      <w:r w:rsidRPr="00BB0472">
        <w:rPr>
          <w:rFonts w:ascii="Helvetica" w:hAnsi="Helvetica"/>
          <w:b/>
          <w:sz w:val="21"/>
          <w:szCs w:val="21"/>
        </w:rPr>
        <w:t>Lorenzo Marquez, VP of Marketing for Cosentino North America.</w:t>
      </w:r>
      <w:r w:rsidRPr="00BB0472">
        <w:rPr>
          <w:rFonts w:ascii="Helvetica" w:hAnsi="Helvetica"/>
          <w:color w:val="000000" w:themeColor="text1"/>
          <w:sz w:val="21"/>
          <w:szCs w:val="21"/>
          <w:lang w:val="en-CA"/>
        </w:rPr>
        <w:t xml:space="preserve">   </w:t>
      </w:r>
    </w:p>
    <w:p w14:paraId="3E01A04A" w14:textId="39BA47AA" w:rsidR="006C3FB7" w:rsidRPr="00BB0472" w:rsidRDefault="006C3FB7" w:rsidP="00A73957">
      <w:pPr>
        <w:widowControl w:val="0"/>
        <w:autoSpaceDE w:val="0"/>
        <w:autoSpaceDN w:val="0"/>
        <w:adjustRightInd w:val="0"/>
        <w:spacing w:after="240" w:line="300" w:lineRule="atLeast"/>
        <w:jc w:val="both"/>
        <w:rPr>
          <w:rFonts w:ascii="Helvetica" w:eastAsiaTheme="minorEastAsia" w:hAnsi="Helvetica" w:cs="Times"/>
          <w:sz w:val="21"/>
          <w:szCs w:val="21"/>
        </w:rPr>
      </w:pPr>
      <w:r w:rsidRPr="00BB0472">
        <w:rPr>
          <w:rFonts w:ascii="Helvetica" w:hAnsi="Helvetica"/>
          <w:bCs/>
          <w:sz w:val="21"/>
          <w:szCs w:val="21"/>
        </w:rPr>
        <w:t xml:space="preserve">As with all </w:t>
      </w:r>
      <w:proofErr w:type="spellStart"/>
      <w:r w:rsidRPr="00BB0472">
        <w:rPr>
          <w:rFonts w:ascii="Helvetica" w:hAnsi="Helvetica"/>
          <w:bCs/>
          <w:sz w:val="21"/>
          <w:szCs w:val="21"/>
        </w:rPr>
        <w:t>Silesto</w:t>
      </w:r>
      <w:r w:rsidR="00D142FA">
        <w:rPr>
          <w:rFonts w:ascii="Helvetica" w:hAnsi="Helvetica"/>
          <w:bCs/>
          <w:sz w:val="21"/>
          <w:szCs w:val="21"/>
        </w:rPr>
        <w:t>ne</w:t>
      </w:r>
      <w:proofErr w:type="spellEnd"/>
      <w:r w:rsidR="00D142FA">
        <w:rPr>
          <w:rFonts w:ascii="Helvetica" w:hAnsi="Helvetica"/>
          <w:bCs/>
          <w:sz w:val="21"/>
          <w:szCs w:val="21"/>
        </w:rPr>
        <w:t xml:space="preserve"> </w:t>
      </w:r>
      <w:r w:rsidR="002E7E2F" w:rsidRPr="00BB0472">
        <w:rPr>
          <w:rFonts w:ascii="Helvetica" w:hAnsi="Helvetica"/>
          <w:bCs/>
          <w:sz w:val="21"/>
          <w:szCs w:val="21"/>
        </w:rPr>
        <w:t>products, White Arabe</w:t>
      </w:r>
      <w:r w:rsidR="004040DE" w:rsidRPr="00BB0472">
        <w:rPr>
          <w:rFonts w:ascii="Helvetica" w:hAnsi="Helvetica"/>
          <w:bCs/>
          <w:sz w:val="21"/>
          <w:szCs w:val="21"/>
        </w:rPr>
        <w:t>s</w:t>
      </w:r>
      <w:r w:rsidR="002E7E2F" w:rsidRPr="00BB0472">
        <w:rPr>
          <w:rFonts w:ascii="Helvetica" w:hAnsi="Helvetica"/>
          <w:bCs/>
          <w:sz w:val="21"/>
          <w:szCs w:val="21"/>
        </w:rPr>
        <w:t>que and Snow Ibiza are</w:t>
      </w:r>
      <w:r w:rsidRPr="00BB0472">
        <w:rPr>
          <w:rFonts w:ascii="Helvetica" w:hAnsi="Helvetica"/>
          <w:bCs/>
          <w:sz w:val="21"/>
          <w:szCs w:val="21"/>
        </w:rPr>
        <w:t xml:space="preserve"> natu</w:t>
      </w:r>
      <w:r w:rsidR="002E7E2F" w:rsidRPr="00BB0472">
        <w:rPr>
          <w:rFonts w:ascii="Helvetica" w:hAnsi="Helvetica"/>
          <w:bCs/>
          <w:sz w:val="21"/>
          <w:szCs w:val="21"/>
        </w:rPr>
        <w:t>rally non-porous and never need</w:t>
      </w:r>
      <w:r w:rsidRPr="00BB0472">
        <w:rPr>
          <w:rFonts w:ascii="Helvetica" w:hAnsi="Helvetica"/>
          <w:bCs/>
          <w:sz w:val="21"/>
          <w:szCs w:val="21"/>
        </w:rPr>
        <w:t xml:space="preserve"> to </w:t>
      </w:r>
      <w:r w:rsidR="002E7E2F" w:rsidRPr="00BB0472">
        <w:rPr>
          <w:rFonts w:ascii="Helvetica" w:hAnsi="Helvetica"/>
          <w:bCs/>
          <w:sz w:val="21"/>
          <w:szCs w:val="21"/>
        </w:rPr>
        <w:t>be sealed. These surfaces are</w:t>
      </w:r>
      <w:r w:rsidR="00D142FA">
        <w:rPr>
          <w:rFonts w:ascii="Helvetica" w:hAnsi="Helvetica"/>
          <w:bCs/>
          <w:sz w:val="21"/>
          <w:szCs w:val="21"/>
        </w:rPr>
        <w:t xml:space="preserve"> easy to clean and have</w:t>
      </w:r>
      <w:r w:rsidRPr="00BB0472">
        <w:rPr>
          <w:rFonts w:ascii="Helvetica" w:hAnsi="Helvetica"/>
          <w:bCs/>
          <w:sz w:val="21"/>
          <w:szCs w:val="21"/>
        </w:rPr>
        <w:t xml:space="preserve"> high scratch, stain and heat resistance. </w:t>
      </w:r>
      <w:proofErr w:type="spellStart"/>
      <w:r w:rsidRPr="00BB0472">
        <w:rPr>
          <w:rFonts w:ascii="Helvetica" w:hAnsi="Helvetica"/>
          <w:bCs/>
          <w:sz w:val="21"/>
          <w:szCs w:val="21"/>
        </w:rPr>
        <w:t>Silestone</w:t>
      </w:r>
      <w:proofErr w:type="spellEnd"/>
      <w:r w:rsidRPr="00BB0472">
        <w:rPr>
          <w:rFonts w:ascii="Helvetica" w:hAnsi="Helvetica"/>
          <w:bCs/>
          <w:sz w:val="21"/>
          <w:szCs w:val="21"/>
        </w:rPr>
        <w:t xml:space="preserve"> also offers the assurance of GREENGUARD certification for clean air quality, and the National Sanitation Foundation certification (NS</w:t>
      </w:r>
      <w:r w:rsidR="00222E83" w:rsidRPr="00BB0472">
        <w:rPr>
          <w:rFonts w:ascii="Helvetica" w:hAnsi="Helvetica"/>
          <w:bCs/>
          <w:sz w:val="21"/>
          <w:szCs w:val="21"/>
        </w:rPr>
        <w:t>F 51) for safe food preparation.</w:t>
      </w:r>
    </w:p>
    <w:p w14:paraId="707E53A9" w14:textId="7818BFDF" w:rsidR="00C51851" w:rsidRPr="00BB0472" w:rsidRDefault="00F44EFC" w:rsidP="00C34BCC">
      <w:pPr>
        <w:jc w:val="both"/>
        <w:rPr>
          <w:rStyle w:val="Hyperlink"/>
          <w:rFonts w:ascii="Helvetica" w:eastAsia="Times New Roman" w:hAnsi="Helvetica" w:cs="Arial"/>
          <w:sz w:val="21"/>
          <w:szCs w:val="21"/>
          <w:shd w:val="clear" w:color="auto" w:fill="FFFFFF"/>
        </w:rPr>
      </w:pPr>
      <w:proofErr w:type="spellStart"/>
      <w:r w:rsidRPr="00BB0472">
        <w:rPr>
          <w:rFonts w:ascii="Helvetica" w:hAnsi="Helvetica"/>
          <w:sz w:val="21"/>
          <w:szCs w:val="21"/>
        </w:rPr>
        <w:t>Silestone</w:t>
      </w:r>
      <w:proofErr w:type="spellEnd"/>
      <w:r w:rsidR="006C3FB7" w:rsidRPr="00BB0472">
        <w:rPr>
          <w:rFonts w:ascii="Helvetica" w:hAnsi="Helvetica"/>
          <w:sz w:val="21"/>
          <w:szCs w:val="21"/>
        </w:rPr>
        <w:t xml:space="preserve"> retails from </w:t>
      </w:r>
      <w:r w:rsidR="00E360FE" w:rsidRPr="00BB0472">
        <w:rPr>
          <w:rFonts w:ascii="Helvetica" w:hAnsi="Helvetica"/>
          <w:b/>
          <w:sz w:val="21"/>
          <w:szCs w:val="21"/>
        </w:rPr>
        <w:t>$</w:t>
      </w:r>
      <w:r w:rsidR="00533158" w:rsidRPr="00BB0472">
        <w:rPr>
          <w:rFonts w:ascii="Helvetica" w:hAnsi="Helvetica"/>
          <w:b/>
          <w:sz w:val="21"/>
          <w:szCs w:val="21"/>
        </w:rPr>
        <w:t>43</w:t>
      </w:r>
      <w:r w:rsidR="00E360FE" w:rsidRPr="00BB0472">
        <w:rPr>
          <w:rFonts w:ascii="Helvetica" w:hAnsi="Helvetica"/>
          <w:b/>
          <w:sz w:val="21"/>
          <w:szCs w:val="21"/>
        </w:rPr>
        <w:t xml:space="preserve"> to $</w:t>
      </w:r>
      <w:r w:rsidRPr="00BB0472">
        <w:rPr>
          <w:rFonts w:ascii="Helvetica" w:hAnsi="Helvetica"/>
          <w:b/>
          <w:sz w:val="21"/>
          <w:szCs w:val="21"/>
        </w:rPr>
        <w:t>1</w:t>
      </w:r>
      <w:r w:rsidR="00533158" w:rsidRPr="00BB0472">
        <w:rPr>
          <w:rFonts w:ascii="Helvetica" w:hAnsi="Helvetica"/>
          <w:b/>
          <w:sz w:val="21"/>
          <w:szCs w:val="21"/>
        </w:rPr>
        <w:t>27</w:t>
      </w:r>
      <w:r w:rsidR="006C3FB7" w:rsidRPr="00BB0472">
        <w:rPr>
          <w:rFonts w:ascii="Helvetica" w:hAnsi="Helvetica"/>
          <w:sz w:val="21"/>
          <w:szCs w:val="21"/>
        </w:rPr>
        <w:t xml:space="preserve"> per square foot</w:t>
      </w:r>
      <w:r w:rsidR="005048C6" w:rsidRPr="00BB0472">
        <w:rPr>
          <w:rFonts w:ascii="Helvetica" w:hAnsi="Helvetica"/>
          <w:sz w:val="21"/>
          <w:szCs w:val="21"/>
        </w:rPr>
        <w:t>,</w:t>
      </w:r>
      <w:r w:rsidR="006C3FB7" w:rsidRPr="00BB0472">
        <w:rPr>
          <w:rFonts w:ascii="Helvetica" w:hAnsi="Helvetica"/>
          <w:sz w:val="21"/>
          <w:szCs w:val="21"/>
        </w:rPr>
        <w:t xml:space="preserve"> dependin</w:t>
      </w:r>
      <w:r w:rsidR="00B55160" w:rsidRPr="00BB0472">
        <w:rPr>
          <w:rFonts w:ascii="Helvetica" w:hAnsi="Helvetica"/>
          <w:sz w:val="21"/>
          <w:szCs w:val="21"/>
        </w:rPr>
        <w:t>g on</w:t>
      </w:r>
      <w:r w:rsidRPr="00BB0472">
        <w:rPr>
          <w:rFonts w:ascii="Helvetica" w:hAnsi="Helvetica"/>
          <w:sz w:val="21"/>
          <w:szCs w:val="21"/>
        </w:rPr>
        <w:t xml:space="preserve"> </w:t>
      </w:r>
      <w:proofErr w:type="spellStart"/>
      <w:r w:rsidRPr="00BB0472">
        <w:rPr>
          <w:rFonts w:ascii="Helvetica" w:hAnsi="Helvetica"/>
          <w:sz w:val="21"/>
          <w:szCs w:val="21"/>
        </w:rPr>
        <w:t>colo</w:t>
      </w:r>
      <w:r w:rsidR="00550232" w:rsidRPr="00BB0472">
        <w:rPr>
          <w:rFonts w:ascii="Helvetica" w:hAnsi="Helvetica"/>
          <w:sz w:val="21"/>
          <w:szCs w:val="21"/>
        </w:rPr>
        <w:t>u</w:t>
      </w:r>
      <w:r w:rsidRPr="00BB0472">
        <w:rPr>
          <w:rFonts w:ascii="Helvetica" w:hAnsi="Helvetica"/>
          <w:sz w:val="21"/>
          <w:szCs w:val="21"/>
        </w:rPr>
        <w:t>r</w:t>
      </w:r>
      <w:proofErr w:type="spellEnd"/>
      <w:r w:rsidRPr="00BB0472">
        <w:rPr>
          <w:rFonts w:ascii="Helvetica" w:hAnsi="Helvetica"/>
          <w:sz w:val="21"/>
          <w:szCs w:val="21"/>
        </w:rPr>
        <w:t>,</w:t>
      </w:r>
      <w:r w:rsidR="00B55160" w:rsidRPr="00BB0472">
        <w:rPr>
          <w:rFonts w:ascii="Helvetica" w:hAnsi="Helvetica"/>
          <w:sz w:val="21"/>
          <w:szCs w:val="21"/>
        </w:rPr>
        <w:t xml:space="preserve"> thickness and finish. It is </w:t>
      </w:r>
      <w:r w:rsidR="006C3FB7" w:rsidRPr="00BB0472">
        <w:rPr>
          <w:rFonts w:ascii="Helvetica" w:hAnsi="Helvetica"/>
          <w:sz w:val="21"/>
          <w:szCs w:val="21"/>
        </w:rPr>
        <w:t>available at kitchen and bath dealers and home improvement centers nationwide.</w:t>
      </w:r>
      <w:r w:rsidR="006C3FB7" w:rsidRPr="00BB0472">
        <w:rPr>
          <w:rFonts w:ascii="Helvetica" w:hAnsi="Helvetica"/>
          <w:bCs/>
          <w:sz w:val="21"/>
          <w:szCs w:val="21"/>
        </w:rPr>
        <w:t xml:space="preserve"> </w:t>
      </w:r>
      <w:proofErr w:type="spellStart"/>
      <w:r w:rsidR="006C3FB7" w:rsidRPr="00BB0472">
        <w:rPr>
          <w:rFonts w:ascii="Helvetica" w:hAnsi="Helvetica"/>
          <w:bCs/>
          <w:sz w:val="21"/>
          <w:szCs w:val="21"/>
        </w:rPr>
        <w:t>Silestone</w:t>
      </w:r>
      <w:proofErr w:type="spellEnd"/>
      <w:r w:rsidR="006C3FB7" w:rsidRPr="00BB0472">
        <w:rPr>
          <w:rFonts w:ascii="Helvetica" w:hAnsi="Helvetica"/>
          <w:bCs/>
          <w:sz w:val="21"/>
          <w:szCs w:val="21"/>
        </w:rPr>
        <w:t xml:space="preserve"> offers a </w:t>
      </w:r>
      <w:r w:rsidRPr="00BB0472">
        <w:rPr>
          <w:rFonts w:ascii="Helvetica" w:hAnsi="Helvetica"/>
          <w:bCs/>
          <w:sz w:val="21"/>
          <w:szCs w:val="21"/>
        </w:rPr>
        <w:t>2</w:t>
      </w:r>
      <w:r w:rsidR="006C3FB7" w:rsidRPr="00BB0472">
        <w:rPr>
          <w:rFonts w:ascii="Helvetica" w:hAnsi="Helvetica"/>
          <w:bCs/>
          <w:sz w:val="21"/>
          <w:szCs w:val="21"/>
        </w:rPr>
        <w:t xml:space="preserve">5-year limited </w:t>
      </w:r>
      <w:r w:rsidR="00D142FA">
        <w:rPr>
          <w:rFonts w:ascii="Helvetica" w:hAnsi="Helvetica"/>
          <w:bCs/>
          <w:sz w:val="21"/>
          <w:szCs w:val="21"/>
        </w:rPr>
        <w:t xml:space="preserve">transferable </w:t>
      </w:r>
      <w:r w:rsidR="006C3FB7" w:rsidRPr="00BB0472">
        <w:rPr>
          <w:rFonts w:ascii="Helvetica" w:hAnsi="Helvetica"/>
          <w:bCs/>
          <w:sz w:val="21"/>
          <w:szCs w:val="21"/>
        </w:rPr>
        <w:t xml:space="preserve">manufacturer’s warranty.  For more information, visit </w:t>
      </w:r>
      <w:hyperlink r:id="rId14" w:history="1">
        <w:r w:rsidR="00C51851" w:rsidRPr="00BB0472">
          <w:rPr>
            <w:rStyle w:val="Hyperlink"/>
            <w:rFonts w:ascii="Helvetica" w:eastAsia="Times New Roman" w:hAnsi="Helvetica" w:cs="Arial"/>
            <w:sz w:val="21"/>
            <w:szCs w:val="21"/>
            <w:shd w:val="clear" w:color="auto" w:fill="FFFFFF"/>
          </w:rPr>
          <w:t>ca.</w:t>
        </w:r>
        <w:r w:rsidR="00C51851" w:rsidRPr="00BB0472">
          <w:rPr>
            <w:rStyle w:val="Hyperlink"/>
            <w:rFonts w:ascii="Helvetica" w:eastAsia="Times New Roman" w:hAnsi="Helvetica" w:cs="Arial"/>
            <w:bCs/>
            <w:sz w:val="21"/>
            <w:szCs w:val="21"/>
            <w:shd w:val="clear" w:color="auto" w:fill="FFFFFF"/>
          </w:rPr>
          <w:t>silestone</w:t>
        </w:r>
        <w:r w:rsidR="00C51851" w:rsidRPr="00BB0472">
          <w:rPr>
            <w:rStyle w:val="Hyperlink"/>
            <w:rFonts w:ascii="Helvetica" w:eastAsia="Times New Roman" w:hAnsi="Helvetica" w:cs="Arial"/>
            <w:sz w:val="21"/>
            <w:szCs w:val="21"/>
            <w:shd w:val="clear" w:color="auto" w:fill="FFFFFF"/>
          </w:rPr>
          <w:t>.com</w:t>
        </w:r>
      </w:hyperlink>
    </w:p>
    <w:p w14:paraId="11A45817" w14:textId="463B017E" w:rsidR="00C34BCC" w:rsidRPr="00BB0472" w:rsidRDefault="00C34BCC" w:rsidP="00C34BCC">
      <w:pPr>
        <w:jc w:val="both"/>
        <w:rPr>
          <w:rStyle w:val="Hyperlink"/>
          <w:rFonts w:ascii="Helvetica" w:eastAsia="Times New Roman" w:hAnsi="Helvetica" w:cs="Arial"/>
          <w:sz w:val="21"/>
          <w:szCs w:val="21"/>
          <w:shd w:val="clear" w:color="auto" w:fill="FFFFFF"/>
        </w:rPr>
      </w:pPr>
    </w:p>
    <w:p w14:paraId="68D420E7" w14:textId="47199EA2" w:rsidR="00C34BCC" w:rsidRPr="00BB0472" w:rsidRDefault="00C34BCC" w:rsidP="00C34BCC">
      <w:pPr>
        <w:jc w:val="center"/>
        <w:rPr>
          <w:rFonts w:ascii="Times New Roman" w:eastAsia="Times New Roman" w:hAnsi="Times New Roman"/>
          <w:color w:val="000000" w:themeColor="text1"/>
          <w:sz w:val="21"/>
          <w:szCs w:val="21"/>
        </w:rPr>
      </w:pPr>
      <w:r w:rsidRPr="00BB0472">
        <w:rPr>
          <w:rStyle w:val="Hyperlink"/>
          <w:rFonts w:ascii="Helvetica" w:eastAsia="Times New Roman" w:hAnsi="Helvetica" w:cs="Arial"/>
          <w:color w:val="000000" w:themeColor="text1"/>
          <w:sz w:val="21"/>
          <w:szCs w:val="21"/>
          <w:u w:val="none"/>
          <w:shd w:val="clear" w:color="auto" w:fill="FFFFFF"/>
        </w:rPr>
        <w:t>-30-</w:t>
      </w:r>
    </w:p>
    <w:p w14:paraId="5F6F04A8" w14:textId="282F87BD" w:rsidR="006C3FB7" w:rsidRPr="00BB0472" w:rsidRDefault="006C3FB7" w:rsidP="00AC144C">
      <w:pPr>
        <w:pStyle w:val="PlainText"/>
        <w:ind w:right="-540"/>
        <w:rPr>
          <w:rFonts w:ascii="Helvetica" w:hAnsi="Helvetica"/>
          <w:sz w:val="21"/>
          <w:szCs w:val="21"/>
          <w:lang w:val="en-US"/>
        </w:rPr>
      </w:pPr>
    </w:p>
    <w:p w14:paraId="2F66E54D" w14:textId="2F0F16EC" w:rsidR="00085287" w:rsidRPr="00BB0472" w:rsidRDefault="00085287" w:rsidP="00AC144C">
      <w:pPr>
        <w:pStyle w:val="PlainText"/>
        <w:ind w:right="-540"/>
        <w:jc w:val="both"/>
        <w:rPr>
          <w:rFonts w:ascii="Helvetica" w:hAnsi="Helvetica"/>
          <w:sz w:val="21"/>
          <w:szCs w:val="21"/>
          <w:lang w:val="en-US"/>
        </w:rPr>
      </w:pPr>
      <w:r w:rsidRPr="00BB0472">
        <w:rPr>
          <w:rFonts w:ascii="Helvetica" w:hAnsi="Helvetica"/>
          <w:sz w:val="21"/>
          <w:szCs w:val="21"/>
          <w:lang w:val="en-US"/>
        </w:rPr>
        <w:t xml:space="preserve"> </w:t>
      </w:r>
    </w:p>
    <w:p w14:paraId="7E937694" w14:textId="192D6C2F" w:rsidR="00550232" w:rsidRPr="00BB0472" w:rsidRDefault="00550232" w:rsidP="00550232">
      <w:pPr>
        <w:pStyle w:val="PlainText"/>
        <w:rPr>
          <w:rFonts w:ascii="Helvetica" w:hAnsi="Helvetica"/>
          <w:b/>
          <w:sz w:val="21"/>
          <w:szCs w:val="21"/>
          <w:lang w:val="en-US"/>
        </w:rPr>
      </w:pPr>
      <w:r w:rsidRPr="00BB0472">
        <w:rPr>
          <w:rFonts w:ascii="Helvetica" w:hAnsi="Helvetica"/>
          <w:b/>
          <w:sz w:val="21"/>
          <w:szCs w:val="21"/>
          <w:lang w:val="en-US"/>
        </w:rPr>
        <w:t>About the Cosentino Group</w:t>
      </w:r>
      <w:r w:rsidR="004040DE" w:rsidRPr="00BB0472">
        <w:rPr>
          <w:rFonts w:ascii="Helvetica" w:hAnsi="Helvetica"/>
          <w:b/>
          <w:sz w:val="21"/>
          <w:szCs w:val="21"/>
          <w:lang w:val="en-US"/>
        </w:rPr>
        <w:t>:</w:t>
      </w:r>
    </w:p>
    <w:p w14:paraId="0B523386" w14:textId="7E9C0F87" w:rsidR="004040DE" w:rsidRPr="00BB0472" w:rsidRDefault="004040DE" w:rsidP="004040DE">
      <w:pPr>
        <w:jc w:val="both"/>
        <w:rPr>
          <w:rFonts w:ascii="Helvetica" w:hAnsi="Helvetica"/>
          <w:sz w:val="21"/>
          <w:szCs w:val="21"/>
        </w:rPr>
      </w:pPr>
      <w:r w:rsidRPr="00BB0472">
        <w:rPr>
          <w:rFonts w:ascii="Helvetica" w:hAnsi="Helvetica"/>
          <w:sz w:val="21"/>
          <w:szCs w:val="21"/>
        </w:rPr>
        <w:t xml:space="preserve">The Cosentino Group is a global, family-owned company that produces and distributes high value innovative surfaces for architecture and design. As a leading company, Cosentino imagines and anticipates together with its customers and partners design solutions that offer value and inspiration to people’ lives. This goal is made possible by pioneering brands that are leaders in their respective segments such as </w:t>
      </w:r>
      <w:proofErr w:type="spellStart"/>
      <w:r w:rsidRPr="00BB0472">
        <w:rPr>
          <w:rFonts w:ascii="Helvetica" w:hAnsi="Helvetica"/>
          <w:sz w:val="21"/>
          <w:szCs w:val="21"/>
        </w:rPr>
        <w:t>Silestone</w:t>
      </w:r>
      <w:proofErr w:type="spellEnd"/>
      <w:r w:rsidRPr="00BB0472">
        <w:rPr>
          <w:rFonts w:ascii="Helvetica" w:hAnsi="Helvetica"/>
          <w:sz w:val="21"/>
          <w:szCs w:val="21"/>
        </w:rPr>
        <w:t xml:space="preserve">®, </w:t>
      </w:r>
      <w:proofErr w:type="spellStart"/>
      <w:r w:rsidRPr="00BB0472">
        <w:rPr>
          <w:rFonts w:ascii="Helvetica" w:hAnsi="Helvetica"/>
          <w:sz w:val="21"/>
          <w:szCs w:val="21"/>
        </w:rPr>
        <w:t>Dekton</w:t>
      </w:r>
      <w:proofErr w:type="spellEnd"/>
      <w:r w:rsidRPr="00BB0472">
        <w:rPr>
          <w:rFonts w:ascii="Helvetica" w:hAnsi="Helvetica"/>
          <w:sz w:val="21"/>
          <w:szCs w:val="21"/>
        </w:rPr>
        <w:t xml:space="preserve">® and </w:t>
      </w:r>
      <w:proofErr w:type="spellStart"/>
      <w:r w:rsidRPr="00BB0472">
        <w:rPr>
          <w:rFonts w:ascii="Helvetica" w:hAnsi="Helvetica"/>
          <w:sz w:val="21"/>
          <w:szCs w:val="21"/>
        </w:rPr>
        <w:t>Sensa</w:t>
      </w:r>
      <w:proofErr w:type="spellEnd"/>
      <w:r w:rsidRPr="00BB0472">
        <w:rPr>
          <w:rFonts w:ascii="Helvetica" w:hAnsi="Helvetica"/>
          <w:sz w:val="21"/>
          <w:szCs w:val="21"/>
        </w:rPr>
        <w:t xml:space="preserve"> by Cosentino®. Technologically advanced surfaces, which allow the creation of unique designs for the home and public spaces. The group bases its development on international expansion, an innovative research and development program, respect for the environment and sustainability, and its ongoing corporate commitment to society and the local communities where it operates, education, equality and health &amp; safety. The Cosentino Group currently distributes its products and brands in more than 80 countries, from its headquarters in Almeria (Spain). Currently Cosentino is present in 32 countries, with its own assets in 27 of them. The group has 7 factories (6 in </w:t>
      </w:r>
      <w:proofErr w:type="spellStart"/>
      <w:r w:rsidRPr="00BB0472">
        <w:rPr>
          <w:rFonts w:ascii="Helvetica" w:hAnsi="Helvetica"/>
          <w:sz w:val="21"/>
          <w:szCs w:val="21"/>
        </w:rPr>
        <w:t>Almería</w:t>
      </w:r>
      <w:proofErr w:type="spellEnd"/>
      <w:r w:rsidRPr="00BB0472">
        <w:rPr>
          <w:rFonts w:ascii="Helvetica" w:hAnsi="Helvetica"/>
          <w:sz w:val="21"/>
          <w:szCs w:val="21"/>
        </w:rPr>
        <w:t xml:space="preserve"> (Spain and 1 in Brazil), 1 intelligent logistic platform in Spain, and more than 120 commercial and business units throughout the world. More than 90% of Cosentino Group’s financial turnover comes from international markets. Cosentino has four </w:t>
      </w:r>
      <w:proofErr w:type="spellStart"/>
      <w:r w:rsidRPr="00BB0472">
        <w:rPr>
          <w:rFonts w:ascii="Helvetica" w:hAnsi="Helvetica"/>
          <w:sz w:val="21"/>
          <w:szCs w:val="21"/>
        </w:rPr>
        <w:t>centres</w:t>
      </w:r>
      <w:proofErr w:type="spellEnd"/>
      <w:r w:rsidRPr="00BB0472">
        <w:rPr>
          <w:rFonts w:ascii="Helvetica" w:hAnsi="Helvetica"/>
          <w:sz w:val="21"/>
          <w:szCs w:val="21"/>
        </w:rPr>
        <w:t xml:space="preserve"> in the Canadian market, created for exclusive display, distribution, education and service in Quebec, Toronto, Calgary and Vancouver. </w:t>
      </w:r>
      <w:hyperlink r:id="rId15" w:history="1">
        <w:r w:rsidRPr="00BB0472">
          <w:rPr>
            <w:rStyle w:val="Hyperlink"/>
            <w:rFonts w:ascii="Helvetica" w:hAnsi="Helvetica"/>
            <w:sz w:val="21"/>
            <w:szCs w:val="21"/>
          </w:rPr>
          <w:t>www.cosentino.com</w:t>
        </w:r>
      </w:hyperlink>
      <w:r w:rsidRPr="00BB0472">
        <w:rPr>
          <w:rFonts w:ascii="Helvetica" w:hAnsi="Helvetica"/>
          <w:sz w:val="21"/>
          <w:szCs w:val="21"/>
        </w:rPr>
        <w:t xml:space="preserve"> </w:t>
      </w:r>
    </w:p>
    <w:p w14:paraId="01573392" w14:textId="77777777" w:rsidR="00550232" w:rsidRPr="00BB0472" w:rsidRDefault="00550232" w:rsidP="00550232">
      <w:pPr>
        <w:pStyle w:val="PlainText"/>
        <w:rPr>
          <w:rFonts w:ascii="Helvetica" w:hAnsi="Helvetica"/>
          <w:b/>
          <w:sz w:val="21"/>
          <w:szCs w:val="21"/>
          <w:lang w:val="en-US"/>
        </w:rPr>
      </w:pPr>
    </w:p>
    <w:p w14:paraId="0962063D" w14:textId="3CCDB81E" w:rsidR="00550232" w:rsidRPr="00D142FA" w:rsidRDefault="00550232" w:rsidP="00550232">
      <w:pPr>
        <w:jc w:val="both"/>
        <w:rPr>
          <w:rStyle w:val="Hyperlink"/>
          <w:rFonts w:ascii="Helvetica" w:hAnsi="Helvetica"/>
          <w:sz w:val="21"/>
          <w:szCs w:val="21"/>
        </w:rPr>
      </w:pPr>
      <w:r w:rsidRPr="00D142FA">
        <w:rPr>
          <w:rFonts w:ascii="Helvetica" w:hAnsi="Helvetica"/>
          <w:color w:val="000000"/>
          <w:sz w:val="21"/>
          <w:szCs w:val="21"/>
        </w:rPr>
        <w:t xml:space="preserve">Cosentino </w:t>
      </w:r>
      <w:proofErr w:type="spellStart"/>
      <w:r w:rsidRPr="00D142FA">
        <w:rPr>
          <w:rFonts w:ascii="Helvetica" w:hAnsi="Helvetica"/>
          <w:color w:val="000000"/>
          <w:sz w:val="21"/>
          <w:szCs w:val="21"/>
        </w:rPr>
        <w:t>Newsblog</w:t>
      </w:r>
      <w:proofErr w:type="spellEnd"/>
      <w:r w:rsidRPr="00D142FA">
        <w:rPr>
          <w:rFonts w:ascii="Helvetica" w:hAnsi="Helvetica"/>
          <w:color w:val="000000"/>
          <w:sz w:val="21"/>
          <w:szCs w:val="21"/>
        </w:rPr>
        <w:t xml:space="preserve">: </w:t>
      </w:r>
      <w:hyperlink r:id="rId16" w:history="1">
        <w:r w:rsidRPr="00D142FA">
          <w:rPr>
            <w:rStyle w:val="Hyperlink"/>
            <w:rFonts w:ascii="Helvetica" w:hAnsi="Helvetica"/>
            <w:sz w:val="21"/>
            <w:szCs w:val="21"/>
          </w:rPr>
          <w:t>http://canada.cosentinonews.com/</w:t>
        </w:r>
      </w:hyperlink>
    </w:p>
    <w:p w14:paraId="337D301E" w14:textId="77777777" w:rsidR="004040DE" w:rsidRPr="00D142FA" w:rsidRDefault="004040DE" w:rsidP="00550232">
      <w:pPr>
        <w:jc w:val="both"/>
        <w:rPr>
          <w:rFonts w:ascii="Helvetica" w:hAnsi="Helvetica"/>
          <w:color w:val="000000"/>
          <w:sz w:val="21"/>
          <w:szCs w:val="21"/>
        </w:rPr>
      </w:pPr>
    </w:p>
    <w:p w14:paraId="19C872DA" w14:textId="77777777" w:rsidR="00550232" w:rsidRPr="00D142FA" w:rsidRDefault="00550232" w:rsidP="00550232">
      <w:pPr>
        <w:jc w:val="both"/>
        <w:rPr>
          <w:rFonts w:ascii="Calibri" w:hAnsi="Calibri"/>
          <w:color w:val="000000"/>
          <w:sz w:val="21"/>
          <w:szCs w:val="21"/>
        </w:rPr>
      </w:pPr>
    </w:p>
    <w:p w14:paraId="19762111" w14:textId="77777777" w:rsidR="00550232" w:rsidRPr="00BB0472" w:rsidRDefault="00550232" w:rsidP="00550232">
      <w:pPr>
        <w:jc w:val="both"/>
        <w:rPr>
          <w:rFonts w:ascii="Helvetica" w:hAnsi="Helvetica"/>
          <w:b/>
          <w:iCs/>
          <w:noProof/>
          <w:sz w:val="21"/>
          <w:szCs w:val="21"/>
        </w:rPr>
      </w:pPr>
      <w:r w:rsidRPr="00BB0472">
        <w:rPr>
          <w:rFonts w:ascii="Helvetica" w:hAnsi="Helvetica"/>
          <w:b/>
          <w:noProof/>
          <w:sz w:val="21"/>
          <w:szCs w:val="21"/>
          <w:u w:val="single"/>
        </w:rPr>
        <w:t>Media Contact:</w:t>
      </w:r>
    </w:p>
    <w:p w14:paraId="63DF3934" w14:textId="2D4B0F2A" w:rsidR="00550232" w:rsidRPr="00BB0472" w:rsidRDefault="00550232" w:rsidP="0025617E">
      <w:pPr>
        <w:rPr>
          <w:rStyle w:val="Hyperlink"/>
          <w:rFonts w:ascii="Helvetica" w:hAnsi="Helvetica"/>
          <w:noProof/>
          <w:sz w:val="21"/>
          <w:szCs w:val="21"/>
        </w:rPr>
      </w:pPr>
      <w:r w:rsidRPr="00BB0472">
        <w:rPr>
          <w:rFonts w:ascii="Helvetica" w:hAnsi="Helvetica"/>
          <w:noProof/>
          <w:sz w:val="21"/>
          <w:szCs w:val="21"/>
        </w:rPr>
        <w:t>For more information, please contact Er</w:t>
      </w:r>
      <w:r w:rsidR="00C51851" w:rsidRPr="00BB0472">
        <w:rPr>
          <w:rFonts w:ascii="Helvetica" w:hAnsi="Helvetica"/>
          <w:noProof/>
          <w:sz w:val="21"/>
          <w:szCs w:val="21"/>
        </w:rPr>
        <w:t xml:space="preserve">in McKay at Flying Camel: (416) </w:t>
      </w:r>
      <w:r w:rsidRPr="00BB0472">
        <w:rPr>
          <w:rFonts w:ascii="Helvetica" w:hAnsi="Helvetica"/>
          <w:noProof/>
          <w:sz w:val="21"/>
          <w:szCs w:val="21"/>
        </w:rPr>
        <w:t>455-9960 or</w:t>
      </w:r>
      <w:r w:rsidR="0025617E" w:rsidRPr="00BB0472">
        <w:rPr>
          <w:rFonts w:ascii="Helvetica" w:hAnsi="Helvetica"/>
          <w:noProof/>
          <w:sz w:val="21"/>
          <w:szCs w:val="21"/>
        </w:rPr>
        <w:t xml:space="preserve"> </w:t>
      </w:r>
      <w:hyperlink r:id="rId17" w:history="1">
        <w:r w:rsidRPr="00BB0472">
          <w:rPr>
            <w:rStyle w:val="Hyperlink"/>
            <w:rFonts w:ascii="Helvetica" w:hAnsi="Helvetica"/>
            <w:noProof/>
            <w:sz w:val="21"/>
            <w:szCs w:val="21"/>
          </w:rPr>
          <w:t>erin@flyingcamel.com</w:t>
        </w:r>
      </w:hyperlink>
    </w:p>
    <w:p w14:paraId="42D47006" w14:textId="77777777" w:rsidR="00550232" w:rsidRPr="00550232" w:rsidRDefault="00550232" w:rsidP="00550232">
      <w:pPr>
        <w:jc w:val="both"/>
        <w:rPr>
          <w:rFonts w:ascii="Helvetica" w:hAnsi="Helvetica"/>
          <w:noProof/>
          <w:sz w:val="20"/>
          <w:szCs w:val="20"/>
        </w:rPr>
      </w:pPr>
    </w:p>
    <w:p w14:paraId="382C3430" w14:textId="77777777" w:rsidR="00550232" w:rsidRPr="00550232" w:rsidRDefault="00550232" w:rsidP="0056796F">
      <w:pPr>
        <w:ind w:right="-540"/>
        <w:jc w:val="center"/>
        <w:rPr>
          <w:rFonts w:ascii="Helvetica" w:hAnsi="Helvetica" w:cs="Helvetica"/>
          <w:b/>
          <w:sz w:val="20"/>
          <w:szCs w:val="20"/>
        </w:rPr>
      </w:pPr>
    </w:p>
    <w:p w14:paraId="23906755" w14:textId="21824898" w:rsidR="00303BD7" w:rsidRPr="00550232" w:rsidRDefault="00303BD7" w:rsidP="00766611">
      <w:pPr>
        <w:ind w:right="-540"/>
        <w:rPr>
          <w:rFonts w:ascii="Helvetica" w:hAnsi="Helvetica"/>
          <w:b/>
          <w:sz w:val="20"/>
          <w:szCs w:val="20"/>
        </w:rPr>
      </w:pPr>
    </w:p>
    <w:sectPr w:rsidR="00303BD7" w:rsidRPr="00550232" w:rsidSect="00F20708">
      <w:headerReference w:type="default" r:id="rId18"/>
      <w:footerReference w:type="even" r:id="rId19"/>
      <w:footerReference w:type="default" r:id="rId20"/>
      <w:pgSz w:w="12240" w:h="15840"/>
      <w:pgMar w:top="1440" w:right="1440" w:bottom="539" w:left="144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8754F" w14:textId="77777777" w:rsidR="00CB0331" w:rsidRDefault="00CB0331" w:rsidP="00021A05">
      <w:r>
        <w:separator/>
      </w:r>
    </w:p>
  </w:endnote>
  <w:endnote w:type="continuationSeparator" w:id="0">
    <w:p w14:paraId="3A33E730" w14:textId="77777777" w:rsidR="00CB0331" w:rsidRDefault="00CB0331" w:rsidP="0002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A48E" w14:textId="77777777" w:rsidR="00987054" w:rsidRDefault="00987054" w:rsidP="00760A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34DE">
      <w:rPr>
        <w:rStyle w:val="PageNumber"/>
        <w:noProof/>
      </w:rPr>
      <w:t>2</w:t>
    </w:r>
    <w:r>
      <w:rPr>
        <w:rStyle w:val="PageNumber"/>
      </w:rPr>
      <w:fldChar w:fldCharType="end"/>
    </w:r>
  </w:p>
  <w:p w14:paraId="245DB8E9" w14:textId="77777777" w:rsidR="00987054" w:rsidRDefault="009870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EB786" w14:textId="77777777" w:rsidR="00987054" w:rsidRDefault="00987054" w:rsidP="00760A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34DE">
      <w:rPr>
        <w:rStyle w:val="PageNumber"/>
        <w:noProof/>
      </w:rPr>
      <w:t>1</w:t>
    </w:r>
    <w:r>
      <w:rPr>
        <w:rStyle w:val="PageNumber"/>
      </w:rPr>
      <w:fldChar w:fldCharType="end"/>
    </w:r>
  </w:p>
  <w:p w14:paraId="13D7AE15" w14:textId="77777777" w:rsidR="00987054" w:rsidRDefault="00987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28F37" w14:textId="77777777" w:rsidR="00CB0331" w:rsidRDefault="00CB0331" w:rsidP="00021A05">
      <w:r>
        <w:separator/>
      </w:r>
    </w:p>
  </w:footnote>
  <w:footnote w:type="continuationSeparator" w:id="0">
    <w:p w14:paraId="75B99E6F" w14:textId="77777777" w:rsidR="00CB0331" w:rsidRDefault="00CB0331" w:rsidP="00021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BBF78" w14:textId="0BF5E0CE" w:rsidR="00F20708" w:rsidRDefault="00AC144F">
    <w:pPr>
      <w:pStyle w:val="Header"/>
    </w:pPr>
    <w:r w:rsidRPr="00AC144F">
      <w:rPr>
        <w:noProof/>
        <w:lang w:val="es-ES" w:eastAsia="es-ES"/>
      </w:rPr>
      <w:drawing>
        <wp:inline distT="0" distB="0" distL="0" distR="0" wp14:anchorId="78D19F03" wp14:editId="5F6CAD4A">
          <wp:extent cx="5943600" cy="284693"/>
          <wp:effectExtent l="0" t="0" r="0" b="1270"/>
          <wp:docPr id="3" name="Picture 3" descr="C:\Users\cvince\Desktop\Marketing\2016\COLOURS\FALL SILESTONE LAUNCH\NATURAL MOOD\Encabezado Sil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ince\Desktop\Marketing\2016\COLOURS\FALL SILESTONE LAUNCH\NATURAL MOOD\Encabezado Silest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846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5A93"/>
    <w:multiLevelType w:val="hybridMultilevel"/>
    <w:tmpl w:val="218EC3E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095372FF"/>
    <w:multiLevelType w:val="hybridMultilevel"/>
    <w:tmpl w:val="CEF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67BCD"/>
    <w:multiLevelType w:val="hybridMultilevel"/>
    <w:tmpl w:val="57CEE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803FF0"/>
    <w:multiLevelType w:val="hybridMultilevel"/>
    <w:tmpl w:val="42FA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43B7D"/>
    <w:multiLevelType w:val="hybridMultilevel"/>
    <w:tmpl w:val="5B66A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F210C01"/>
    <w:multiLevelType w:val="hybridMultilevel"/>
    <w:tmpl w:val="8C562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A05"/>
    <w:rsid w:val="000139FE"/>
    <w:rsid w:val="00014B4E"/>
    <w:rsid w:val="00021A05"/>
    <w:rsid w:val="00063CBB"/>
    <w:rsid w:val="00085287"/>
    <w:rsid w:val="00085742"/>
    <w:rsid w:val="00090553"/>
    <w:rsid w:val="000A3D35"/>
    <w:rsid w:val="000B31D8"/>
    <w:rsid w:val="000B3E24"/>
    <w:rsid w:val="000E2E59"/>
    <w:rsid w:val="000F7DC0"/>
    <w:rsid w:val="00122CBE"/>
    <w:rsid w:val="00123F3C"/>
    <w:rsid w:val="001241AB"/>
    <w:rsid w:val="001241FA"/>
    <w:rsid w:val="00127E60"/>
    <w:rsid w:val="00155A24"/>
    <w:rsid w:val="00161906"/>
    <w:rsid w:val="0016263A"/>
    <w:rsid w:val="00176D48"/>
    <w:rsid w:val="0017723E"/>
    <w:rsid w:val="001830F3"/>
    <w:rsid w:val="001832DA"/>
    <w:rsid w:val="001860BC"/>
    <w:rsid w:val="00197530"/>
    <w:rsid w:val="001A2DFC"/>
    <w:rsid w:val="001A37DA"/>
    <w:rsid w:val="001A59BC"/>
    <w:rsid w:val="001A7A3F"/>
    <w:rsid w:val="001F02E1"/>
    <w:rsid w:val="001F0778"/>
    <w:rsid w:val="001F085D"/>
    <w:rsid w:val="001F2AF3"/>
    <w:rsid w:val="001F7876"/>
    <w:rsid w:val="00200FED"/>
    <w:rsid w:val="00222E83"/>
    <w:rsid w:val="0022405F"/>
    <w:rsid w:val="002256DA"/>
    <w:rsid w:val="002265A3"/>
    <w:rsid w:val="002270C2"/>
    <w:rsid w:val="002324C4"/>
    <w:rsid w:val="0023641B"/>
    <w:rsid w:val="00243326"/>
    <w:rsid w:val="002438B4"/>
    <w:rsid w:val="00243E50"/>
    <w:rsid w:val="002451F9"/>
    <w:rsid w:val="0025617E"/>
    <w:rsid w:val="00264676"/>
    <w:rsid w:val="002708F8"/>
    <w:rsid w:val="002976D6"/>
    <w:rsid w:val="002A73FD"/>
    <w:rsid w:val="002B5260"/>
    <w:rsid w:val="002C13E8"/>
    <w:rsid w:val="002C57CA"/>
    <w:rsid w:val="002C7737"/>
    <w:rsid w:val="002E7E2F"/>
    <w:rsid w:val="002F2DDD"/>
    <w:rsid w:val="00303BD7"/>
    <w:rsid w:val="00306A03"/>
    <w:rsid w:val="003111CE"/>
    <w:rsid w:val="00334C6B"/>
    <w:rsid w:val="003414B6"/>
    <w:rsid w:val="00344C83"/>
    <w:rsid w:val="00353F4E"/>
    <w:rsid w:val="00367388"/>
    <w:rsid w:val="00380622"/>
    <w:rsid w:val="003854ED"/>
    <w:rsid w:val="00386CAC"/>
    <w:rsid w:val="00395EF9"/>
    <w:rsid w:val="003B32CD"/>
    <w:rsid w:val="003C215D"/>
    <w:rsid w:val="003D7A73"/>
    <w:rsid w:val="003F0534"/>
    <w:rsid w:val="004040DE"/>
    <w:rsid w:val="00405106"/>
    <w:rsid w:val="004230EE"/>
    <w:rsid w:val="00426C06"/>
    <w:rsid w:val="00471EB6"/>
    <w:rsid w:val="00472565"/>
    <w:rsid w:val="00480667"/>
    <w:rsid w:val="00485032"/>
    <w:rsid w:val="00495657"/>
    <w:rsid w:val="004A2724"/>
    <w:rsid w:val="004A4614"/>
    <w:rsid w:val="004A48E6"/>
    <w:rsid w:val="004C7D4C"/>
    <w:rsid w:val="004E3BC5"/>
    <w:rsid w:val="004E459E"/>
    <w:rsid w:val="004E6812"/>
    <w:rsid w:val="004F3184"/>
    <w:rsid w:val="005048C6"/>
    <w:rsid w:val="00526886"/>
    <w:rsid w:val="00533158"/>
    <w:rsid w:val="00550232"/>
    <w:rsid w:val="00556731"/>
    <w:rsid w:val="0056796F"/>
    <w:rsid w:val="005B344B"/>
    <w:rsid w:val="005C6D7C"/>
    <w:rsid w:val="005D0B6E"/>
    <w:rsid w:val="005E2897"/>
    <w:rsid w:val="005F5636"/>
    <w:rsid w:val="005F7C1E"/>
    <w:rsid w:val="005F7E10"/>
    <w:rsid w:val="00610802"/>
    <w:rsid w:val="00624B1D"/>
    <w:rsid w:val="006322C7"/>
    <w:rsid w:val="00644514"/>
    <w:rsid w:val="006533C0"/>
    <w:rsid w:val="0066264E"/>
    <w:rsid w:val="0066437C"/>
    <w:rsid w:val="006751F5"/>
    <w:rsid w:val="006C1E26"/>
    <w:rsid w:val="006C3FB7"/>
    <w:rsid w:val="006F16F4"/>
    <w:rsid w:val="00704A5F"/>
    <w:rsid w:val="00705B32"/>
    <w:rsid w:val="00714BC2"/>
    <w:rsid w:val="007306A5"/>
    <w:rsid w:val="00732ED3"/>
    <w:rsid w:val="00765B9E"/>
    <w:rsid w:val="00766611"/>
    <w:rsid w:val="00784D8D"/>
    <w:rsid w:val="007876FA"/>
    <w:rsid w:val="00790F09"/>
    <w:rsid w:val="007944F2"/>
    <w:rsid w:val="007A0A28"/>
    <w:rsid w:val="007A449D"/>
    <w:rsid w:val="007B7D1C"/>
    <w:rsid w:val="007C278D"/>
    <w:rsid w:val="007C4345"/>
    <w:rsid w:val="007F2241"/>
    <w:rsid w:val="008A25D5"/>
    <w:rsid w:val="008B2505"/>
    <w:rsid w:val="008F2A78"/>
    <w:rsid w:val="008F34DE"/>
    <w:rsid w:val="008F35FB"/>
    <w:rsid w:val="0091012A"/>
    <w:rsid w:val="0096400C"/>
    <w:rsid w:val="0096628C"/>
    <w:rsid w:val="009676DC"/>
    <w:rsid w:val="009757C4"/>
    <w:rsid w:val="00975ECB"/>
    <w:rsid w:val="00977BF0"/>
    <w:rsid w:val="00987054"/>
    <w:rsid w:val="00995EE6"/>
    <w:rsid w:val="009B1C7A"/>
    <w:rsid w:val="009C773B"/>
    <w:rsid w:val="009D0AA8"/>
    <w:rsid w:val="009E1EAF"/>
    <w:rsid w:val="009E30C0"/>
    <w:rsid w:val="009F197B"/>
    <w:rsid w:val="009F28B7"/>
    <w:rsid w:val="009F7825"/>
    <w:rsid w:val="00A37A71"/>
    <w:rsid w:val="00A46F32"/>
    <w:rsid w:val="00A5207D"/>
    <w:rsid w:val="00A5275A"/>
    <w:rsid w:val="00A53EB9"/>
    <w:rsid w:val="00A633B8"/>
    <w:rsid w:val="00A660D9"/>
    <w:rsid w:val="00A67760"/>
    <w:rsid w:val="00A73957"/>
    <w:rsid w:val="00A73FD7"/>
    <w:rsid w:val="00AC144C"/>
    <w:rsid w:val="00AC144F"/>
    <w:rsid w:val="00AC694A"/>
    <w:rsid w:val="00B22041"/>
    <w:rsid w:val="00B26CD7"/>
    <w:rsid w:val="00B55160"/>
    <w:rsid w:val="00B71A41"/>
    <w:rsid w:val="00B72C81"/>
    <w:rsid w:val="00B74B2F"/>
    <w:rsid w:val="00BA7746"/>
    <w:rsid w:val="00BB0472"/>
    <w:rsid w:val="00BB60F2"/>
    <w:rsid w:val="00BE0A44"/>
    <w:rsid w:val="00C028E5"/>
    <w:rsid w:val="00C147FC"/>
    <w:rsid w:val="00C15680"/>
    <w:rsid w:val="00C156B9"/>
    <w:rsid w:val="00C33B2C"/>
    <w:rsid w:val="00C3470C"/>
    <w:rsid w:val="00C34BCC"/>
    <w:rsid w:val="00C51851"/>
    <w:rsid w:val="00C60378"/>
    <w:rsid w:val="00C7198F"/>
    <w:rsid w:val="00C76042"/>
    <w:rsid w:val="00C827A2"/>
    <w:rsid w:val="00C963B5"/>
    <w:rsid w:val="00CB0331"/>
    <w:rsid w:val="00CC4338"/>
    <w:rsid w:val="00CC4CCE"/>
    <w:rsid w:val="00CE2ECD"/>
    <w:rsid w:val="00CE33AD"/>
    <w:rsid w:val="00D063CD"/>
    <w:rsid w:val="00D142FA"/>
    <w:rsid w:val="00D36519"/>
    <w:rsid w:val="00D57D01"/>
    <w:rsid w:val="00D91B18"/>
    <w:rsid w:val="00DA116C"/>
    <w:rsid w:val="00DB1D39"/>
    <w:rsid w:val="00DC5968"/>
    <w:rsid w:val="00DC6775"/>
    <w:rsid w:val="00DF7647"/>
    <w:rsid w:val="00E1613F"/>
    <w:rsid w:val="00E25B62"/>
    <w:rsid w:val="00E26EEF"/>
    <w:rsid w:val="00E360FE"/>
    <w:rsid w:val="00E50537"/>
    <w:rsid w:val="00E60187"/>
    <w:rsid w:val="00E778ED"/>
    <w:rsid w:val="00E87F2F"/>
    <w:rsid w:val="00E91B56"/>
    <w:rsid w:val="00E94FA0"/>
    <w:rsid w:val="00EA13FF"/>
    <w:rsid w:val="00EC0176"/>
    <w:rsid w:val="00ED3F3A"/>
    <w:rsid w:val="00ED73DD"/>
    <w:rsid w:val="00EF624B"/>
    <w:rsid w:val="00F016F0"/>
    <w:rsid w:val="00F033D7"/>
    <w:rsid w:val="00F20708"/>
    <w:rsid w:val="00F43E2D"/>
    <w:rsid w:val="00F44EFC"/>
    <w:rsid w:val="00F67C98"/>
    <w:rsid w:val="00F813AD"/>
    <w:rsid w:val="00FA1AAB"/>
    <w:rsid w:val="00FB083B"/>
    <w:rsid w:val="00FB0A72"/>
    <w:rsid w:val="00FD693D"/>
    <w:rsid w:val="00FD6DE2"/>
    <w:rsid w:val="00FF2E14"/>
    <w:rsid w:val="00FF52DF"/>
    <w:rsid w:val="00FF6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580C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A05"/>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A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A05"/>
    <w:rPr>
      <w:rFonts w:ascii="Lucida Grande" w:hAnsi="Lucida Grande" w:cs="Lucida Grande"/>
      <w:sz w:val="18"/>
      <w:szCs w:val="18"/>
    </w:rPr>
  </w:style>
  <w:style w:type="paragraph" w:styleId="Header">
    <w:name w:val="header"/>
    <w:basedOn w:val="Normal"/>
    <w:link w:val="HeaderChar"/>
    <w:uiPriority w:val="99"/>
    <w:unhideWhenUsed/>
    <w:rsid w:val="00021A05"/>
    <w:pPr>
      <w:tabs>
        <w:tab w:val="center" w:pos="4320"/>
        <w:tab w:val="right" w:pos="8640"/>
      </w:tabs>
    </w:pPr>
  </w:style>
  <w:style w:type="character" w:customStyle="1" w:styleId="HeaderChar">
    <w:name w:val="Header Char"/>
    <w:basedOn w:val="DefaultParagraphFont"/>
    <w:link w:val="Header"/>
    <w:uiPriority w:val="99"/>
    <w:rsid w:val="00021A05"/>
  </w:style>
  <w:style w:type="paragraph" w:styleId="Footer">
    <w:name w:val="footer"/>
    <w:basedOn w:val="Normal"/>
    <w:link w:val="FooterChar"/>
    <w:uiPriority w:val="99"/>
    <w:unhideWhenUsed/>
    <w:rsid w:val="00021A05"/>
    <w:pPr>
      <w:tabs>
        <w:tab w:val="center" w:pos="4320"/>
        <w:tab w:val="right" w:pos="8640"/>
      </w:tabs>
    </w:pPr>
  </w:style>
  <w:style w:type="character" w:customStyle="1" w:styleId="FooterChar">
    <w:name w:val="Footer Char"/>
    <w:basedOn w:val="DefaultParagraphFont"/>
    <w:link w:val="Footer"/>
    <w:uiPriority w:val="99"/>
    <w:rsid w:val="00021A05"/>
  </w:style>
  <w:style w:type="character" w:styleId="Hyperlink">
    <w:name w:val="Hyperlink"/>
    <w:basedOn w:val="DefaultParagraphFont"/>
    <w:uiPriority w:val="99"/>
    <w:unhideWhenUsed/>
    <w:rsid w:val="00021A05"/>
    <w:rPr>
      <w:color w:val="0000FF" w:themeColor="hyperlink"/>
      <w:u w:val="single"/>
    </w:rPr>
  </w:style>
  <w:style w:type="paragraph" w:styleId="PlainText">
    <w:name w:val="Plain Text"/>
    <w:basedOn w:val="Normal"/>
    <w:link w:val="PlainTextChar"/>
    <w:uiPriority w:val="99"/>
    <w:rsid w:val="00021A05"/>
    <w:rPr>
      <w:rFonts w:ascii="Calibri" w:eastAsia="Times New Roman" w:hAnsi="Calibri"/>
      <w:snapToGrid w:val="0"/>
      <w:color w:val="000000"/>
      <w:lang w:val="es-ES" w:eastAsia="es-ES"/>
    </w:rPr>
  </w:style>
  <w:style w:type="character" w:customStyle="1" w:styleId="PlainTextChar">
    <w:name w:val="Plain Text Char"/>
    <w:basedOn w:val="DefaultParagraphFont"/>
    <w:link w:val="PlainText"/>
    <w:uiPriority w:val="99"/>
    <w:rsid w:val="00021A05"/>
    <w:rPr>
      <w:rFonts w:ascii="Calibri" w:eastAsia="Times New Roman" w:hAnsi="Calibri" w:cs="Times New Roman"/>
      <w:snapToGrid w:val="0"/>
      <w:color w:val="000000"/>
      <w:lang w:val="es-ES" w:eastAsia="es-ES"/>
    </w:rPr>
  </w:style>
  <w:style w:type="paragraph" w:styleId="HTMLPreformatted">
    <w:name w:val="HTML Preformatted"/>
    <w:basedOn w:val="Normal"/>
    <w:link w:val="HTMLPreformattedChar"/>
    <w:unhideWhenUsed/>
    <w:rsid w:val="00021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21A05"/>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21A05"/>
    <w:rPr>
      <w:color w:val="800080" w:themeColor="followedHyperlink"/>
      <w:u w:val="single"/>
    </w:rPr>
  </w:style>
  <w:style w:type="paragraph" w:styleId="Caption">
    <w:name w:val="caption"/>
    <w:basedOn w:val="Normal"/>
    <w:next w:val="Normal"/>
    <w:uiPriority w:val="35"/>
    <w:unhideWhenUsed/>
    <w:qFormat/>
    <w:rsid w:val="004F318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705B32"/>
    <w:rPr>
      <w:sz w:val="16"/>
      <w:szCs w:val="16"/>
    </w:rPr>
  </w:style>
  <w:style w:type="paragraph" w:styleId="CommentText">
    <w:name w:val="annotation text"/>
    <w:basedOn w:val="Normal"/>
    <w:link w:val="CommentTextChar"/>
    <w:uiPriority w:val="99"/>
    <w:semiHidden/>
    <w:unhideWhenUsed/>
    <w:rsid w:val="00705B32"/>
    <w:rPr>
      <w:sz w:val="20"/>
      <w:szCs w:val="20"/>
    </w:rPr>
  </w:style>
  <w:style w:type="character" w:customStyle="1" w:styleId="CommentTextChar">
    <w:name w:val="Comment Text Char"/>
    <w:basedOn w:val="DefaultParagraphFont"/>
    <w:link w:val="CommentText"/>
    <w:uiPriority w:val="99"/>
    <w:semiHidden/>
    <w:rsid w:val="00705B3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05B32"/>
    <w:rPr>
      <w:b/>
      <w:bCs/>
    </w:rPr>
  </w:style>
  <w:style w:type="character" w:customStyle="1" w:styleId="CommentSubjectChar">
    <w:name w:val="Comment Subject Char"/>
    <w:basedOn w:val="CommentTextChar"/>
    <w:link w:val="CommentSubject"/>
    <w:uiPriority w:val="99"/>
    <w:semiHidden/>
    <w:rsid w:val="00705B32"/>
    <w:rPr>
      <w:rFonts w:ascii="Cambria" w:eastAsia="Cambria" w:hAnsi="Cambria" w:cs="Times New Roman"/>
      <w:b/>
      <w:bCs/>
      <w:sz w:val="20"/>
      <w:szCs w:val="20"/>
    </w:rPr>
  </w:style>
  <w:style w:type="paragraph" w:styleId="ListParagraph">
    <w:name w:val="List Paragraph"/>
    <w:basedOn w:val="Normal"/>
    <w:uiPriority w:val="34"/>
    <w:qFormat/>
    <w:rsid w:val="00F016F0"/>
    <w:pPr>
      <w:ind w:left="720"/>
      <w:contextualSpacing/>
    </w:pPr>
    <w:rPr>
      <w:rFonts w:asciiTheme="minorHAnsi" w:eastAsiaTheme="minorHAnsi" w:hAnsiTheme="minorHAnsi" w:cstheme="minorBidi"/>
    </w:rPr>
  </w:style>
  <w:style w:type="character" w:styleId="PageNumber">
    <w:name w:val="page number"/>
    <w:basedOn w:val="DefaultParagraphFont"/>
    <w:uiPriority w:val="99"/>
    <w:semiHidden/>
    <w:unhideWhenUsed/>
    <w:rsid w:val="00987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140357">
      <w:bodyDiv w:val="1"/>
      <w:marLeft w:val="0"/>
      <w:marRight w:val="0"/>
      <w:marTop w:val="0"/>
      <w:marBottom w:val="0"/>
      <w:divBdr>
        <w:top w:val="none" w:sz="0" w:space="0" w:color="auto"/>
        <w:left w:val="none" w:sz="0" w:space="0" w:color="auto"/>
        <w:bottom w:val="none" w:sz="0" w:space="0" w:color="auto"/>
        <w:right w:val="none" w:sz="0" w:space="0" w:color="auto"/>
      </w:divBdr>
    </w:div>
    <w:div w:id="2033339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rin@flyingcamel.com" TargetMode="External"/><Relationship Id="rId2" Type="http://schemas.openxmlformats.org/officeDocument/2006/relationships/numbering" Target="numbering.xml"/><Relationship Id="rId16" Type="http://schemas.openxmlformats.org/officeDocument/2006/relationships/hyperlink" Target="http://canada.cosentinonew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cosentino.com"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rin@flyingcamel.com" TargetMode="External"/><Relationship Id="rId14" Type="http://schemas.openxmlformats.org/officeDocument/2006/relationships/hyperlink" Target="http://ca.sileston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2B482-7C6D-4D89-965F-B68E34A7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683</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Camille Vince</cp:lastModifiedBy>
  <cp:revision>6</cp:revision>
  <cp:lastPrinted>2016-09-28T19:27:00Z</cp:lastPrinted>
  <dcterms:created xsi:type="dcterms:W3CDTF">2016-09-30T13:43:00Z</dcterms:created>
  <dcterms:modified xsi:type="dcterms:W3CDTF">2016-10-18T13:52:00Z</dcterms:modified>
</cp:coreProperties>
</file>